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74DC5128" w:rsidR="00DE6200" w:rsidRPr="00590874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90874">
        <w:rPr>
          <w:b/>
          <w:noProof/>
          <w:sz w:val="24"/>
        </w:rPr>
        <w:t>3GPP TSG</w:t>
      </w:r>
      <w:r w:rsidR="00DF4F0C" w:rsidRPr="00590874">
        <w:rPr>
          <w:rFonts w:hint="eastAsia"/>
          <w:b/>
          <w:noProof/>
          <w:sz w:val="24"/>
          <w:lang w:eastAsia="zh-TW"/>
        </w:rPr>
        <w:t>-</w:t>
      </w:r>
      <w:r w:rsidRPr="00590874">
        <w:rPr>
          <w:rFonts w:hint="eastAsia"/>
          <w:b/>
          <w:noProof/>
          <w:sz w:val="24"/>
          <w:lang w:eastAsia="zh-TW"/>
        </w:rPr>
        <w:t>RAN WG</w:t>
      </w:r>
      <w:r w:rsidRPr="00590874">
        <w:rPr>
          <w:b/>
          <w:noProof/>
          <w:sz w:val="24"/>
          <w:lang w:eastAsia="zh-TW"/>
        </w:rPr>
        <w:t>2</w:t>
      </w:r>
      <w:r w:rsidRPr="00590874">
        <w:rPr>
          <w:b/>
          <w:noProof/>
          <w:sz w:val="24"/>
        </w:rPr>
        <w:t xml:space="preserve"> </w:t>
      </w:r>
      <w:r w:rsidR="00A07620" w:rsidRPr="00590874">
        <w:rPr>
          <w:b/>
          <w:noProof/>
          <w:sz w:val="24"/>
        </w:rPr>
        <w:t xml:space="preserve">Meeting </w:t>
      </w:r>
      <w:r w:rsidRPr="00590874">
        <w:rPr>
          <w:b/>
          <w:noProof/>
          <w:sz w:val="24"/>
        </w:rPr>
        <w:t>#</w:t>
      </w:r>
      <w:r w:rsidRPr="00590874">
        <w:rPr>
          <w:b/>
          <w:noProof/>
          <w:sz w:val="24"/>
          <w:lang w:eastAsia="zh-TW"/>
        </w:rPr>
        <w:t>1</w:t>
      </w:r>
      <w:r w:rsidR="00F479AF" w:rsidRPr="00590874">
        <w:rPr>
          <w:b/>
          <w:noProof/>
          <w:sz w:val="24"/>
          <w:lang w:eastAsia="zh-TW"/>
        </w:rPr>
        <w:t>10e</w:t>
      </w:r>
      <w:r w:rsidR="00DE6200" w:rsidRPr="00590874">
        <w:rPr>
          <w:b/>
          <w:i/>
          <w:sz w:val="28"/>
          <w:lang w:eastAsia="zh-TW"/>
        </w:rPr>
        <w:tab/>
      </w:r>
      <w:r w:rsidR="00590874">
        <w:rPr>
          <w:rFonts w:cs="Arial"/>
          <w:b/>
          <w:i/>
          <w:sz w:val="28"/>
          <w:lang w:eastAsia="zh-TW"/>
        </w:rPr>
        <w:t>R2-2005557</w:t>
      </w:r>
    </w:p>
    <w:p w14:paraId="58C8857E" w14:textId="62B26E6F" w:rsidR="00DE6200" w:rsidRPr="00CB7CD3" w:rsidRDefault="00F479A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 w:rsidRPr="00172422">
        <w:rPr>
          <w:b/>
          <w:noProof/>
          <w:sz w:val="24"/>
          <w:lang w:val="en-US" w:eastAsia="zh-TW"/>
        </w:rPr>
        <w:t xml:space="preserve">Electronic </w:t>
      </w:r>
      <w:r>
        <w:rPr>
          <w:b/>
          <w:noProof/>
          <w:sz w:val="24"/>
          <w:lang w:val="en-US" w:eastAsia="zh-TW"/>
        </w:rPr>
        <w:t>1</w:t>
      </w:r>
      <w:r w:rsidRPr="00172422">
        <w:rPr>
          <w:b/>
          <w:noProof/>
          <w:sz w:val="24"/>
          <w:lang w:val="en-US" w:eastAsia="zh-TW"/>
        </w:rPr>
        <w:t xml:space="preserve"> – </w:t>
      </w:r>
      <w:r>
        <w:rPr>
          <w:b/>
          <w:noProof/>
          <w:sz w:val="24"/>
          <w:lang w:val="en-US" w:eastAsia="zh-TW"/>
        </w:rPr>
        <w:t>12</w:t>
      </w:r>
      <w:r w:rsidRPr="00172422">
        <w:rPr>
          <w:b/>
          <w:noProof/>
          <w:sz w:val="24"/>
          <w:lang w:val="en-US" w:eastAsia="zh-TW"/>
        </w:rPr>
        <w:t xml:space="preserve"> </w:t>
      </w:r>
      <w:r>
        <w:rPr>
          <w:b/>
          <w:noProof/>
          <w:sz w:val="24"/>
          <w:lang w:val="en-US" w:eastAsia="zh-TW"/>
        </w:rPr>
        <w:t>June</w:t>
      </w:r>
      <w:r w:rsidRPr="00172422">
        <w:rPr>
          <w:rFonts w:hint="eastAsia"/>
          <w:b/>
          <w:noProof/>
          <w:sz w:val="24"/>
          <w:lang w:val="en-US" w:eastAsia="zh-TW"/>
        </w:rPr>
        <w:t>, 20</w:t>
      </w:r>
      <w:r w:rsidRPr="00172422">
        <w:rPr>
          <w:b/>
          <w:noProof/>
          <w:sz w:val="24"/>
          <w:lang w:val="en-US" w:eastAsia="zh-TW"/>
        </w:rPr>
        <w:t>20</w:t>
      </w:r>
      <w:r w:rsidR="00894D0B">
        <w:rPr>
          <w:b/>
          <w:sz w:val="24"/>
          <w:lang w:eastAsia="zh-TW"/>
        </w:rPr>
        <w:tab/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87CE08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F51960" w:rsidRPr="00537570">
        <w:rPr>
          <w:rFonts w:ascii="Arial" w:hAnsi="Arial" w:cs="Arial"/>
          <w:sz w:val="22"/>
          <w:szCs w:val="22"/>
          <w:lang w:eastAsia="zh-TW"/>
        </w:rPr>
        <w:t>5.3.1</w:t>
      </w:r>
      <w:r w:rsidR="009F3AA3" w:rsidRPr="00437100">
        <w:rPr>
          <w:rFonts w:ascii="Arial" w:hAnsi="Arial" w:cs="Arial" w:hint="eastAsia"/>
          <w:sz w:val="22"/>
          <w:szCs w:val="22"/>
          <w:lang w:eastAsia="zh-TW"/>
        </w:rPr>
        <w:t>.1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0E95EDCA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790615">
        <w:rPr>
          <w:rFonts w:ascii="Arial" w:hAnsi="Arial" w:cs="Arial"/>
          <w:sz w:val="22"/>
          <w:szCs w:val="22"/>
          <w:lang w:eastAsia="zh-TW"/>
        </w:rPr>
        <w:t>Discussion on p</w:t>
      </w:r>
      <w:r w:rsidR="007E7D27">
        <w:rPr>
          <w:rFonts w:ascii="Arial" w:hAnsi="Arial" w:cs="Arial"/>
          <w:sz w:val="22"/>
          <w:szCs w:val="22"/>
          <w:lang w:eastAsia="zh-TW"/>
        </w:rPr>
        <w:t xml:space="preserve">resence of IEs in </w:t>
      </w:r>
      <w:r w:rsidR="007E7D27" w:rsidRPr="007E7D27">
        <w:rPr>
          <w:rFonts w:ascii="Arial" w:hAnsi="Arial" w:cs="Arial"/>
          <w:sz w:val="22"/>
          <w:szCs w:val="22"/>
          <w:lang w:eastAsia="zh-TW"/>
        </w:rPr>
        <w:t>BeamFailureRecoveryConfig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5B74A9E" w14:textId="29DD624A" w:rsidR="000807AF" w:rsidRPr="008F0A49" w:rsidRDefault="00056AF2" w:rsidP="000807AF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We found the contradiction on the presence of </w:t>
      </w:r>
      <w:r w:rsidRPr="00F479AF">
        <w:rPr>
          <w:rFonts w:ascii="Arial" w:hAnsi="Arial" w:cs="Arial"/>
          <w:i/>
          <w:sz w:val="22"/>
          <w:lang w:val="en-GB"/>
        </w:rPr>
        <w:t>rsrp-ThresholdSSB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powerRampingStep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preambleReceivedTargetPower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preambleTransMax</w:t>
      </w:r>
      <w:r>
        <w:rPr>
          <w:rFonts w:ascii="Arial" w:hAnsi="Arial" w:cs="Arial"/>
          <w:sz w:val="22"/>
          <w:lang w:val="en-GB"/>
        </w:rPr>
        <w:t xml:space="preserve">, and </w:t>
      </w:r>
      <w:r w:rsidRPr="00F479AF">
        <w:rPr>
          <w:rFonts w:ascii="Arial" w:hAnsi="Arial" w:cs="Arial"/>
          <w:i/>
          <w:sz w:val="22"/>
          <w:lang w:val="en-GB"/>
        </w:rPr>
        <w:t>ra-ResponseWindow</w:t>
      </w:r>
      <w:r w:rsidRPr="00F479AF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 xml:space="preserve">in </w:t>
      </w:r>
      <w:r w:rsidRPr="00F479AF">
        <w:rPr>
          <w:rFonts w:ascii="Arial" w:hAnsi="Arial" w:cs="Arial"/>
          <w:i/>
          <w:sz w:val="22"/>
          <w:lang w:val="en-GB"/>
        </w:rPr>
        <w:t>BeamFailureRecoveryConfig</w:t>
      </w:r>
      <w:r w:rsidRPr="008F0A49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between NR MAC and RRC specifications. And we propose options for clarification</w:t>
      </w:r>
      <w:r w:rsidR="00F51960">
        <w:rPr>
          <w:rFonts w:ascii="Arial" w:hAnsi="Arial" w:cs="Arial"/>
          <w:sz w:val="22"/>
          <w:lang w:val="en-GB"/>
        </w:rPr>
        <w:t xml:space="preserve"> on the expected behaviours.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74B44821" w14:textId="28D01E60" w:rsidR="00F479AF" w:rsidRDefault="00F479AF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According to NR MAC specification [1]</w:t>
      </w:r>
      <w:r w:rsidR="00C569A0" w:rsidRPr="008F0A49">
        <w:rPr>
          <w:rFonts w:ascii="Arial" w:hAnsi="Arial" w:cs="Arial"/>
          <w:sz w:val="22"/>
          <w:lang w:val="en-GB"/>
        </w:rPr>
        <w:t xml:space="preserve">, </w:t>
      </w:r>
      <w:r>
        <w:rPr>
          <w:rFonts w:ascii="Arial" w:hAnsi="Arial" w:cs="Arial"/>
          <w:sz w:val="22"/>
          <w:lang w:val="en-GB"/>
        </w:rPr>
        <w:t xml:space="preserve">MAC layer assumes </w:t>
      </w:r>
      <w:r w:rsidRPr="00F479AF">
        <w:rPr>
          <w:rFonts w:ascii="Arial" w:hAnsi="Arial" w:cs="Arial"/>
          <w:i/>
          <w:sz w:val="22"/>
          <w:lang w:val="en-GB"/>
        </w:rPr>
        <w:t>rsrp-ThresholdSSB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powerRampingStep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preambleReceivedTargetPower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preambleTransMax</w:t>
      </w:r>
      <w:r>
        <w:rPr>
          <w:rFonts w:ascii="Arial" w:hAnsi="Arial" w:cs="Arial"/>
          <w:sz w:val="22"/>
          <w:lang w:val="en-GB"/>
        </w:rPr>
        <w:t xml:space="preserve">, and </w:t>
      </w:r>
      <w:r w:rsidRPr="00F479AF">
        <w:rPr>
          <w:rFonts w:ascii="Arial" w:hAnsi="Arial" w:cs="Arial"/>
          <w:i/>
          <w:sz w:val="22"/>
          <w:lang w:val="en-GB"/>
        </w:rPr>
        <w:t>ra-ResponseWindow</w:t>
      </w:r>
      <w:r w:rsidRPr="00F479AF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 xml:space="preserve">are </w:t>
      </w:r>
      <w:r w:rsidR="00790615">
        <w:rPr>
          <w:rFonts w:ascii="Arial" w:hAnsi="Arial" w:cs="Arial"/>
          <w:sz w:val="22"/>
          <w:lang w:val="en-GB"/>
        </w:rPr>
        <w:t>configured by</w:t>
      </w:r>
      <w:r>
        <w:rPr>
          <w:rFonts w:ascii="Arial" w:hAnsi="Arial" w:cs="Arial"/>
          <w:sz w:val="22"/>
          <w:lang w:val="en-GB"/>
        </w:rPr>
        <w:t xml:space="preserve"> </w:t>
      </w:r>
      <w:r w:rsidRPr="00F479AF">
        <w:rPr>
          <w:rFonts w:ascii="Arial" w:hAnsi="Arial" w:cs="Arial"/>
          <w:i/>
          <w:sz w:val="22"/>
          <w:lang w:val="en-GB"/>
        </w:rPr>
        <w:t>BeamFailureRecoveryConfig</w:t>
      </w:r>
      <w:r w:rsidR="00790615" w:rsidRPr="00790615">
        <w:rPr>
          <w:rFonts w:ascii="Arial" w:hAnsi="Arial" w:cs="Arial"/>
          <w:sz w:val="22"/>
          <w:lang w:val="en-GB"/>
        </w:rPr>
        <w:t xml:space="preserve"> </w:t>
      </w:r>
      <w:r w:rsidR="00790615">
        <w:rPr>
          <w:rFonts w:ascii="Arial" w:hAnsi="Arial" w:cs="Arial"/>
          <w:sz w:val="22"/>
          <w:lang w:val="en-GB"/>
        </w:rPr>
        <w:t xml:space="preserve">for </w:t>
      </w:r>
      <w:r w:rsidR="00790615" w:rsidRPr="00790615">
        <w:rPr>
          <w:rFonts w:ascii="Arial" w:hAnsi="Arial" w:cs="Arial"/>
          <w:sz w:val="22"/>
          <w:lang w:val="en-GB"/>
        </w:rPr>
        <w:t>contention-free R</w:t>
      </w:r>
      <w:r w:rsidR="00790615">
        <w:rPr>
          <w:rFonts w:ascii="Arial" w:hAnsi="Arial" w:cs="Arial"/>
          <w:sz w:val="22"/>
          <w:lang w:val="en-GB"/>
        </w:rPr>
        <w:t xml:space="preserve">andom </w:t>
      </w:r>
      <w:r w:rsidR="00790615" w:rsidRPr="00790615">
        <w:rPr>
          <w:rFonts w:ascii="Arial" w:hAnsi="Arial" w:cs="Arial"/>
          <w:sz w:val="22"/>
          <w:lang w:val="en-GB"/>
        </w:rPr>
        <w:t>A</w:t>
      </w:r>
      <w:r w:rsidR="00790615">
        <w:rPr>
          <w:rFonts w:ascii="Arial" w:hAnsi="Arial" w:cs="Arial"/>
          <w:sz w:val="22"/>
          <w:lang w:val="en-GB"/>
        </w:rPr>
        <w:t>ccess</w:t>
      </w:r>
      <w:r w:rsidR="00790615" w:rsidRPr="00790615">
        <w:rPr>
          <w:rFonts w:ascii="Arial" w:hAnsi="Arial" w:cs="Arial"/>
          <w:sz w:val="22"/>
          <w:lang w:val="en-GB"/>
        </w:rPr>
        <w:t xml:space="preserve"> </w:t>
      </w:r>
      <w:r w:rsidR="00790615">
        <w:rPr>
          <w:rFonts w:ascii="Arial" w:hAnsi="Arial" w:cs="Arial"/>
          <w:sz w:val="22"/>
          <w:lang w:val="en-GB"/>
        </w:rPr>
        <w:t xml:space="preserve">(CFRA) </w:t>
      </w:r>
      <w:r w:rsidR="00790615" w:rsidRPr="00790615">
        <w:rPr>
          <w:rFonts w:ascii="Arial" w:hAnsi="Arial" w:cs="Arial"/>
          <w:sz w:val="22"/>
          <w:lang w:val="en-GB"/>
        </w:rPr>
        <w:t>for SpCell beam failure recovery</w:t>
      </w:r>
      <w:r w:rsidR="00C569A0" w:rsidRPr="008F0A49">
        <w:rPr>
          <w:rFonts w:ascii="Arial" w:hAnsi="Arial" w:cs="Arial"/>
          <w:sz w:val="22"/>
          <w:lang w:val="en-GB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4CF" w14:paraId="7DE19A5B" w14:textId="77777777" w:rsidTr="000174CF">
        <w:tc>
          <w:tcPr>
            <w:tcW w:w="9628" w:type="dxa"/>
          </w:tcPr>
          <w:p w14:paraId="33951E7C" w14:textId="77777777" w:rsidR="000174CF" w:rsidRPr="00F479AF" w:rsidRDefault="000174CF" w:rsidP="000174CF">
            <w:pPr>
              <w:keepNext/>
              <w:keepLines/>
              <w:widowControl/>
              <w:ind w:left="1134" w:hanging="1134"/>
              <w:outlineLvl w:val="2"/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</w:pPr>
            <w:r w:rsidRPr="00F479AF"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  <w:t>5.1.1</w:t>
            </w:r>
            <w:r w:rsidRPr="00F479AF"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  <w:tab/>
              <w:t>Random Access procedure initialization</w:t>
            </w:r>
          </w:p>
          <w:p w14:paraId="7ABF54CF" w14:textId="77777777" w:rsidR="000174CF" w:rsidRDefault="000174CF" w:rsidP="000174CF">
            <w:pPr>
              <w:widowControl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[…]</w:t>
            </w:r>
          </w:p>
          <w:p w14:paraId="19257A45" w14:textId="77777777" w:rsidR="000174CF" w:rsidRPr="00F479AF" w:rsidRDefault="000174CF" w:rsidP="000174CF">
            <w:pPr>
              <w:widowControl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RRC configures the following parameters for the Random Access procedure:</w:t>
            </w:r>
          </w:p>
          <w:p w14:paraId="4DD0604A" w14:textId="77777777" w:rsidR="000174CF" w:rsidRDefault="000174CF" w:rsidP="000174CF">
            <w:pPr>
              <w:widowControl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[…]</w:t>
            </w:r>
          </w:p>
          <w:p w14:paraId="4E0ACBB3" w14:textId="77777777" w:rsidR="000174CF" w:rsidRPr="00F479AF" w:rsidRDefault="000174CF" w:rsidP="000174CF">
            <w:pPr>
              <w:widowControl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rsrp-ThresholdSSB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: an RSRP threshold for the selection of the SSB. If the Random Access procedure is initiated for beam failure recovery,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rsrp-ThresholdSSB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zh-CN"/>
              </w:rPr>
              <w:t xml:space="preserve">used for the selection of the 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SSB within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candidateBeamRSList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refers to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rsrp-ThresholdSSB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in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BeamFailureRecoveryConfig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IE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;</w:t>
            </w:r>
          </w:p>
          <w:p w14:paraId="0F35838C" w14:textId="77777777" w:rsidR="000174CF" w:rsidRDefault="000174CF" w:rsidP="000174CF">
            <w:pPr>
              <w:widowControl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[…]</w:t>
            </w:r>
          </w:p>
          <w:p w14:paraId="13044C75" w14:textId="77777777" w:rsidR="000174CF" w:rsidRPr="00F479AF" w:rsidRDefault="000174CF" w:rsidP="000174CF">
            <w:pPr>
              <w:widowControl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When the Random Access procedure is initiated on a Serving Cell, the MAC entity shall:</w:t>
            </w:r>
          </w:p>
          <w:p w14:paraId="26F5D9A1" w14:textId="77777777" w:rsidR="000174CF" w:rsidRDefault="000174CF" w:rsidP="000174CF">
            <w:pPr>
              <w:widowControl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[…]</w:t>
            </w:r>
          </w:p>
          <w:p w14:paraId="40AAC703" w14:textId="77777777" w:rsidR="000174CF" w:rsidRPr="00F479AF" w:rsidRDefault="000174CF" w:rsidP="000174CF">
            <w:pPr>
              <w:widowControl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beamFailureRecoveryConfig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is configured for the active UL BWP of the selected carrier:</w:t>
            </w:r>
          </w:p>
          <w:p w14:paraId="72A1898A" w14:textId="77777777" w:rsidR="000174CF" w:rsidRPr="00F479AF" w:rsidRDefault="000174CF" w:rsidP="000174CF">
            <w:pPr>
              <w:widowControl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start the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beamFailureRecoveryTimer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, if configured;</w:t>
            </w:r>
          </w:p>
          <w:p w14:paraId="249B88F3" w14:textId="39FABC0F" w:rsidR="000174CF" w:rsidRPr="000174CF" w:rsidRDefault="000174CF" w:rsidP="000174CF">
            <w:pPr>
              <w:widowControl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apply the parameters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 xml:space="preserve">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powerRampingStep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,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preambleReceivedTargetPower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, and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preambleTransMax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configured in the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beamFailureRecoveryConfig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;</w:t>
            </w:r>
          </w:p>
        </w:tc>
      </w:tr>
    </w:tbl>
    <w:p w14:paraId="3E4D1E62" w14:textId="77777777" w:rsidR="000174CF" w:rsidRPr="000174CF" w:rsidRDefault="000174CF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479AF" w14:paraId="210B82F3" w14:textId="77777777" w:rsidTr="00F479AF">
        <w:tc>
          <w:tcPr>
            <w:tcW w:w="9628" w:type="dxa"/>
          </w:tcPr>
          <w:p w14:paraId="700C106C" w14:textId="77777777" w:rsidR="00F479AF" w:rsidRPr="00F479AF" w:rsidRDefault="00F479AF" w:rsidP="000174CF">
            <w:pPr>
              <w:keepNext/>
              <w:keepLines/>
              <w:widowControl/>
              <w:ind w:left="1134" w:hanging="1134"/>
              <w:outlineLvl w:val="2"/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</w:pPr>
            <w:bookmarkStart w:id="0" w:name="_Toc29239823"/>
            <w:r w:rsidRPr="00F479AF"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  <w:lastRenderedPageBreak/>
              <w:t>5.1.4</w:t>
            </w:r>
            <w:r w:rsidRPr="00F479AF"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  <w:tab/>
              <w:t>Random Access Response reception</w:t>
            </w:r>
            <w:bookmarkEnd w:id="0"/>
          </w:p>
          <w:p w14:paraId="19DEFBC5" w14:textId="77777777" w:rsidR="00F479AF" w:rsidRPr="00F479AF" w:rsidRDefault="00F479AF" w:rsidP="000174CF">
            <w:pPr>
              <w:widowControl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Once the Random Access Preamble is transmitted and regardless of the possible occurrence of a measurement gap, the MAC entity shall:</w:t>
            </w:r>
          </w:p>
          <w:p w14:paraId="1A6D63D9" w14:textId="77777777" w:rsidR="00F479AF" w:rsidRPr="00F479AF" w:rsidRDefault="00F479AF" w:rsidP="000174CF">
            <w:pPr>
              <w:widowControl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 contention-free Random Access Preamble for beam failure recovery request was transmitted by the MAC entity:</w:t>
            </w:r>
          </w:p>
          <w:p w14:paraId="47565FD7" w14:textId="77777777" w:rsidR="00F479AF" w:rsidRDefault="00F479AF" w:rsidP="000174CF">
            <w:pPr>
              <w:widowControl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start the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ra-ResponseWindow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configured in </w:t>
            </w:r>
            <w:r w:rsidRPr="00F479AF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BeamFailureRecoveryConfig</w:t>
            </w:r>
            <w:r w:rsidRPr="00F479A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at the first PDCCH occasion as specified in TS 38.213 [6] from the end of the Random Access Preamble transmission;</w:t>
            </w:r>
          </w:p>
          <w:p w14:paraId="47C7C698" w14:textId="77777777" w:rsidR="003834FC" w:rsidRDefault="003834FC" w:rsidP="003834FC">
            <w:pPr>
              <w:widowControl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[…]</w:t>
            </w:r>
          </w:p>
          <w:p w14:paraId="2FA67CB9" w14:textId="1760D62B" w:rsidR="003834FC" w:rsidRPr="003834FC" w:rsidRDefault="003834FC" w:rsidP="003834FC">
            <w:pPr>
              <w:widowControl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3834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3834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3834FC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ra-ResponseWindow</w:t>
            </w:r>
            <w:r w:rsidRPr="003834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configured in </w:t>
            </w:r>
            <w:r w:rsidRPr="003834FC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ko-KR"/>
              </w:rPr>
              <w:t>BeamFailureRecoveryConfig</w:t>
            </w:r>
            <w:r w:rsidRPr="003834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expires and if a PDCCH transmission on the search space indicated by </w:t>
            </w:r>
            <w:r w:rsidRPr="003834FC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recoverySearchSpaceId</w:t>
            </w:r>
            <w:r w:rsidRPr="003834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addressed to the C-RNTI has not been received on the Serving Cell where the preamble was transmitted; or</w:t>
            </w:r>
          </w:p>
        </w:tc>
      </w:tr>
    </w:tbl>
    <w:p w14:paraId="4056DE6A" w14:textId="125CCFE1" w:rsidR="00F479AF" w:rsidRDefault="002E0144" w:rsidP="00F51960">
      <w:pPr>
        <w:spacing w:before="100" w:beforeAutospacing="1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However, </w:t>
      </w:r>
      <w:r>
        <w:rPr>
          <w:rFonts w:ascii="Arial" w:hAnsi="Arial" w:cs="Arial"/>
          <w:sz w:val="22"/>
          <w:lang w:val="en-GB"/>
        </w:rPr>
        <w:t xml:space="preserve">according to NR RRC specification [2], </w:t>
      </w:r>
      <w:r w:rsidRPr="00F479AF">
        <w:rPr>
          <w:rFonts w:ascii="Arial" w:hAnsi="Arial" w:cs="Arial"/>
          <w:i/>
          <w:sz w:val="22"/>
          <w:lang w:val="en-GB"/>
        </w:rPr>
        <w:t>rsrp-ThresholdSSB</w:t>
      </w:r>
      <w:r>
        <w:rPr>
          <w:rFonts w:ascii="Arial" w:hAnsi="Arial" w:cs="Arial"/>
          <w:sz w:val="22"/>
          <w:lang w:val="en-GB"/>
        </w:rPr>
        <w:t xml:space="preserve"> and </w:t>
      </w:r>
      <w:r w:rsidRPr="002E0144">
        <w:rPr>
          <w:rFonts w:ascii="Arial" w:hAnsi="Arial" w:cs="Arial"/>
          <w:i/>
          <w:sz w:val="22"/>
          <w:lang w:val="en-GB"/>
        </w:rPr>
        <w:t>rach-ConfigBFR</w:t>
      </w:r>
      <w:r w:rsidRPr="002E0144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(including</w:t>
      </w:r>
      <w:r w:rsidRPr="002E0144">
        <w:rPr>
          <w:rFonts w:ascii="Arial" w:hAnsi="Arial" w:cs="Arial"/>
          <w:i/>
          <w:sz w:val="22"/>
          <w:lang w:val="en-GB"/>
        </w:rPr>
        <w:t xml:space="preserve"> </w:t>
      </w:r>
      <w:r w:rsidRPr="00F479AF">
        <w:rPr>
          <w:rFonts w:ascii="Arial" w:hAnsi="Arial" w:cs="Arial"/>
          <w:i/>
          <w:sz w:val="22"/>
          <w:lang w:val="en-GB"/>
        </w:rPr>
        <w:t>powerRampingStep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preambleReceivedTargetPower</w:t>
      </w:r>
      <w:r>
        <w:rPr>
          <w:rFonts w:ascii="Arial" w:hAnsi="Arial" w:cs="Arial"/>
          <w:sz w:val="22"/>
          <w:lang w:val="en-GB"/>
        </w:rPr>
        <w:t xml:space="preserve">, </w:t>
      </w:r>
      <w:r w:rsidRPr="00F479AF">
        <w:rPr>
          <w:rFonts w:ascii="Arial" w:hAnsi="Arial" w:cs="Arial"/>
          <w:i/>
          <w:sz w:val="22"/>
          <w:lang w:val="en-GB"/>
        </w:rPr>
        <w:t>preambleTransMax</w:t>
      </w:r>
      <w:r>
        <w:rPr>
          <w:rFonts w:ascii="Arial" w:hAnsi="Arial" w:cs="Arial"/>
          <w:sz w:val="22"/>
          <w:lang w:val="en-GB"/>
        </w:rPr>
        <w:t xml:space="preserve">, and </w:t>
      </w:r>
      <w:r w:rsidRPr="00F479AF">
        <w:rPr>
          <w:rFonts w:ascii="Arial" w:hAnsi="Arial" w:cs="Arial"/>
          <w:i/>
          <w:sz w:val="22"/>
          <w:lang w:val="en-GB"/>
        </w:rPr>
        <w:t>ra-ResponseWindow</w:t>
      </w:r>
      <w:r>
        <w:rPr>
          <w:rFonts w:ascii="Arial" w:hAnsi="Arial" w:cs="Arial"/>
          <w:sz w:val="22"/>
          <w:lang w:val="en-GB"/>
        </w:rPr>
        <w:t xml:space="preserve">) are actually optional in </w:t>
      </w:r>
      <w:r w:rsidRPr="00F479AF">
        <w:rPr>
          <w:rFonts w:ascii="Arial" w:hAnsi="Arial" w:cs="Arial"/>
          <w:i/>
          <w:sz w:val="22"/>
          <w:lang w:val="en-GB"/>
        </w:rPr>
        <w:t>BeamFailureRecoveryConfig</w:t>
      </w:r>
      <w:r w:rsidRPr="008F0A49">
        <w:rPr>
          <w:rFonts w:ascii="Arial" w:hAnsi="Arial" w:cs="Arial"/>
          <w:sz w:val="22"/>
          <w:lang w:val="en-GB"/>
        </w:rPr>
        <w:t>:</w:t>
      </w:r>
    </w:p>
    <w:p w14:paraId="656125AF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BeamFailureRecoveryConfig ::=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EF8EAD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rootSequenceIndex-BFR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(0..137)   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3417677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 xml:space="preserve">rach-ConfigBFR                      RACH-ConfigGeneric 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highlight w:val="yellow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highlight w:val="yellow"/>
          <w:lang w:val="en-GB" w:eastAsia="en-GB"/>
        </w:rPr>
        <w:t>-- Need M</w:t>
      </w:r>
    </w:p>
    <w:p w14:paraId="716A711E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 xml:space="preserve">rsrp-ThresholdSSB                   RSRP-Range         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highlight w:val="yellow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highlight w:val="yellow"/>
          <w:lang w:val="en-GB" w:eastAsia="en-GB"/>
        </w:rPr>
        <w:t>-- Need M</w:t>
      </w:r>
    </w:p>
    <w:p w14:paraId="1B828D74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candidateBeamRSList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(1..maxNrofCandidateBeams))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PRACH-ResourceDedicatedBFR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7A7950DC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ssb-perRACH-Occasion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{oneEighth, oneFourth, oneHalf, one, two,</w:t>
      </w:r>
    </w:p>
    <w:p w14:paraId="1B201131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four, eight, sixteen}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84055A6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ra-ssb-OccasionMaskIndex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(0..15)    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17229AC6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recoverySearchSpaceId               SearchSpaceId      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25984CC3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ra-Prioritization                   RA-Prioritization  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EC59C78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beamFailureRecoveryTimer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{ms10, ms20, ms40, ms60, ms80, ms100, ms150, ms200}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5E109A4F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DFCA60F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207B73BB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msg1-SubcarrierSpacing              SubcarrierSpacing                   </w:t>
      </w:r>
      <w:r w:rsidRPr="002E014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</w:t>
      </w:r>
      <w:r w:rsidRPr="002E014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B137E16" w14:textId="77777777" w:rsidR="003834FC" w:rsidRPr="002E0144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162E0F85" w14:textId="693FABE4" w:rsidR="003834FC" w:rsidRDefault="003834FC" w:rsidP="003834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E014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895D1EC" w14:textId="4F51C240" w:rsidR="00D53D60" w:rsidRPr="008F0A49" w:rsidRDefault="00D53D60" w:rsidP="00D53D60">
      <w:pPr>
        <w:tabs>
          <w:tab w:val="left" w:pos="1560"/>
        </w:tabs>
        <w:spacing w:beforeLines="50" w:before="180" w:afterLines="50" w:after="180"/>
        <w:ind w:left="1561" w:hangingChars="709" w:hanging="1561"/>
        <w:jc w:val="both"/>
        <w:rPr>
          <w:rFonts w:ascii="Arial" w:hAnsi="Arial" w:cs="Arial"/>
          <w:b/>
          <w:i/>
          <w:sz w:val="22"/>
          <w:lang w:val="en-GB"/>
        </w:rPr>
      </w:pPr>
      <w:r w:rsidRPr="008F0A49">
        <w:rPr>
          <w:rFonts w:ascii="Arial" w:hAnsi="Arial" w:cs="Arial"/>
          <w:b/>
          <w:i/>
          <w:sz w:val="22"/>
          <w:lang w:val="en-GB"/>
        </w:rPr>
        <w:t>Observation:</w:t>
      </w:r>
      <w:r>
        <w:rPr>
          <w:rFonts w:ascii="Arial" w:hAnsi="Arial" w:cs="Arial"/>
          <w:b/>
          <w:i/>
          <w:sz w:val="22"/>
          <w:lang w:val="en-GB"/>
        </w:rPr>
        <w:tab/>
        <w:t xml:space="preserve">MAC layer does not handle the scenario when </w:t>
      </w:r>
      <w:r w:rsidR="00790615">
        <w:rPr>
          <w:rFonts w:ascii="Arial" w:hAnsi="Arial" w:cs="Arial"/>
          <w:b/>
          <w:i/>
          <w:sz w:val="22"/>
          <w:lang w:val="en-GB"/>
        </w:rPr>
        <w:t>CF</w:t>
      </w:r>
      <w:r>
        <w:rPr>
          <w:rFonts w:ascii="Arial" w:hAnsi="Arial" w:cs="Arial"/>
          <w:b/>
          <w:i/>
          <w:sz w:val="22"/>
          <w:lang w:val="en-GB"/>
        </w:rPr>
        <w:t>RA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is </w:t>
      </w:r>
      <w:r>
        <w:rPr>
          <w:rFonts w:ascii="Arial" w:hAnsi="Arial" w:cs="Arial"/>
          <w:b/>
          <w:i/>
          <w:sz w:val="22"/>
          <w:lang w:val="en-GB"/>
        </w:rPr>
        <w:t>performed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for </w:t>
      </w:r>
      <w:r>
        <w:rPr>
          <w:rFonts w:ascii="Arial" w:hAnsi="Arial" w:cs="Arial"/>
          <w:b/>
          <w:i/>
          <w:sz w:val="22"/>
          <w:lang w:val="en-GB"/>
        </w:rPr>
        <w:t xml:space="preserve">SpCell </w:t>
      </w:r>
      <w:r w:rsidRPr="002E0144">
        <w:rPr>
          <w:rFonts w:ascii="Arial" w:hAnsi="Arial" w:cs="Arial"/>
          <w:b/>
          <w:i/>
          <w:sz w:val="22"/>
          <w:lang w:val="en-GB"/>
        </w:rPr>
        <w:t>beam failure recovery</w:t>
      </w:r>
      <w:r>
        <w:rPr>
          <w:rFonts w:ascii="Arial" w:hAnsi="Arial" w:cs="Arial"/>
          <w:b/>
          <w:i/>
          <w:sz w:val="22"/>
          <w:lang w:val="en-GB"/>
        </w:rPr>
        <w:t xml:space="preserve"> and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rsrp-ThresholdSSB, powerRampingStep, preambleReceivedTargetPower, preambleTransMax, and ra-ResponseWindow are </w:t>
      </w:r>
      <w:r>
        <w:rPr>
          <w:rFonts w:ascii="Arial" w:hAnsi="Arial" w:cs="Arial"/>
          <w:b/>
          <w:i/>
          <w:sz w:val="22"/>
          <w:lang w:val="en-GB"/>
        </w:rPr>
        <w:t>not configured by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BeamFailureRecoveryConfig</w:t>
      </w:r>
      <w:r>
        <w:rPr>
          <w:rFonts w:ascii="Arial" w:hAnsi="Arial" w:cs="Arial"/>
          <w:b/>
          <w:i/>
          <w:sz w:val="22"/>
          <w:lang w:val="en-GB"/>
        </w:rPr>
        <w:t>.</w:t>
      </w:r>
    </w:p>
    <w:p w14:paraId="5D26FF34" w14:textId="07FE5E80" w:rsidR="00C569A0" w:rsidRDefault="00345E18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Hence, w</w:t>
      </w:r>
      <w:r>
        <w:rPr>
          <w:rFonts w:ascii="Arial" w:hAnsi="Arial" w:cs="Arial" w:hint="eastAsia"/>
          <w:sz w:val="22"/>
          <w:lang w:val="en-GB"/>
        </w:rPr>
        <w:t xml:space="preserve">e think </w:t>
      </w:r>
      <w:r w:rsidR="00790615">
        <w:rPr>
          <w:rFonts w:ascii="Arial" w:hAnsi="Arial" w:cs="Arial"/>
          <w:sz w:val="22"/>
          <w:lang w:val="en-GB"/>
        </w:rPr>
        <w:t xml:space="preserve">that </w:t>
      </w:r>
      <w:r w:rsidR="003C0594">
        <w:rPr>
          <w:rFonts w:ascii="Arial" w:hAnsi="Arial" w:cs="Arial"/>
          <w:sz w:val="22"/>
          <w:lang w:val="en-GB"/>
        </w:rPr>
        <w:t>the</w:t>
      </w:r>
      <w:r>
        <w:rPr>
          <w:rFonts w:ascii="Arial" w:hAnsi="Arial" w:cs="Arial"/>
          <w:sz w:val="22"/>
          <w:lang w:val="en-GB"/>
        </w:rPr>
        <w:t xml:space="preserve"> clarification</w:t>
      </w:r>
      <w:r w:rsidR="003C0594">
        <w:rPr>
          <w:rFonts w:ascii="Arial" w:hAnsi="Arial" w:cs="Arial"/>
          <w:sz w:val="22"/>
          <w:lang w:val="en-GB"/>
        </w:rPr>
        <w:t xml:space="preserve"> on the presence of </w:t>
      </w:r>
      <w:r w:rsidR="003C0594" w:rsidRPr="003C0594">
        <w:rPr>
          <w:rFonts w:ascii="Arial" w:hAnsi="Arial" w:cs="Arial"/>
          <w:i/>
          <w:sz w:val="22"/>
          <w:lang w:val="en-GB"/>
        </w:rPr>
        <w:t>rsrp-ThresholdSSB</w:t>
      </w:r>
      <w:r w:rsidR="003C0594" w:rsidRPr="003C0594">
        <w:rPr>
          <w:rFonts w:ascii="Arial" w:hAnsi="Arial" w:cs="Arial"/>
          <w:sz w:val="22"/>
          <w:lang w:val="en-GB"/>
        </w:rPr>
        <w:t>,</w:t>
      </w:r>
      <w:r w:rsidR="003C0594" w:rsidRPr="003C0594">
        <w:rPr>
          <w:rFonts w:ascii="Arial" w:hAnsi="Arial" w:cs="Arial"/>
          <w:i/>
          <w:sz w:val="22"/>
          <w:lang w:val="en-GB"/>
        </w:rPr>
        <w:t xml:space="preserve"> powerRampingStep</w:t>
      </w:r>
      <w:r w:rsidR="003C0594" w:rsidRPr="003C0594">
        <w:rPr>
          <w:rFonts w:ascii="Arial" w:hAnsi="Arial" w:cs="Arial"/>
          <w:sz w:val="22"/>
          <w:lang w:val="en-GB"/>
        </w:rPr>
        <w:t xml:space="preserve">, </w:t>
      </w:r>
      <w:r w:rsidR="003C0594" w:rsidRPr="003C0594">
        <w:rPr>
          <w:rFonts w:ascii="Arial" w:hAnsi="Arial" w:cs="Arial"/>
          <w:i/>
          <w:sz w:val="22"/>
          <w:lang w:val="en-GB"/>
        </w:rPr>
        <w:t>preambleReceivedTargetPower</w:t>
      </w:r>
      <w:r w:rsidR="003C0594" w:rsidRPr="003C0594">
        <w:rPr>
          <w:rFonts w:ascii="Arial" w:hAnsi="Arial" w:cs="Arial"/>
          <w:sz w:val="22"/>
          <w:lang w:val="en-GB"/>
        </w:rPr>
        <w:t xml:space="preserve">, </w:t>
      </w:r>
      <w:r w:rsidR="003C0594" w:rsidRPr="003C0594">
        <w:rPr>
          <w:rFonts w:ascii="Arial" w:hAnsi="Arial" w:cs="Arial"/>
          <w:i/>
          <w:sz w:val="22"/>
          <w:lang w:val="en-GB"/>
        </w:rPr>
        <w:t>preambleTransMax</w:t>
      </w:r>
      <w:r w:rsidR="003C0594" w:rsidRPr="003C0594">
        <w:rPr>
          <w:rFonts w:ascii="Arial" w:hAnsi="Arial" w:cs="Arial"/>
          <w:sz w:val="22"/>
          <w:lang w:val="en-GB"/>
        </w:rPr>
        <w:t xml:space="preserve">, and </w:t>
      </w:r>
      <w:r w:rsidR="003C0594" w:rsidRPr="003C0594">
        <w:rPr>
          <w:rFonts w:ascii="Arial" w:hAnsi="Arial" w:cs="Arial"/>
          <w:i/>
          <w:sz w:val="22"/>
          <w:lang w:val="en-GB"/>
        </w:rPr>
        <w:t>ra-ResponseWindow</w:t>
      </w:r>
      <w:r w:rsidR="003C0594" w:rsidRPr="003C0594">
        <w:rPr>
          <w:rFonts w:ascii="Arial" w:hAnsi="Arial" w:cs="Arial"/>
          <w:sz w:val="22"/>
        </w:rPr>
        <w:t xml:space="preserve"> </w:t>
      </w:r>
      <w:r w:rsidR="003C0594">
        <w:rPr>
          <w:rFonts w:ascii="Arial" w:hAnsi="Arial" w:cs="Arial"/>
          <w:sz w:val="22"/>
          <w:lang w:val="en-GB"/>
        </w:rPr>
        <w:t>in</w:t>
      </w:r>
      <w:r w:rsidR="003C0594" w:rsidRPr="003C0594">
        <w:rPr>
          <w:rFonts w:ascii="Arial" w:hAnsi="Arial" w:cs="Arial"/>
          <w:sz w:val="22"/>
          <w:lang w:val="en-GB"/>
        </w:rPr>
        <w:t xml:space="preserve"> </w:t>
      </w:r>
      <w:r w:rsidR="003C0594" w:rsidRPr="003C0594">
        <w:rPr>
          <w:rFonts w:ascii="Arial" w:hAnsi="Arial" w:cs="Arial"/>
          <w:i/>
          <w:sz w:val="22"/>
          <w:lang w:val="en-GB"/>
        </w:rPr>
        <w:t>BeamFailureRecoveryConfig</w:t>
      </w:r>
      <w:r>
        <w:rPr>
          <w:rFonts w:ascii="Arial" w:hAnsi="Arial" w:cs="Arial"/>
          <w:sz w:val="22"/>
          <w:lang w:val="en-GB"/>
        </w:rPr>
        <w:t xml:space="preserve"> is needed and </w:t>
      </w:r>
      <w:r>
        <w:rPr>
          <w:rFonts w:ascii="Arial" w:hAnsi="Arial" w:cs="Arial" w:hint="eastAsia"/>
          <w:sz w:val="22"/>
          <w:lang w:val="en-GB"/>
        </w:rPr>
        <w:t xml:space="preserve">there are two </w:t>
      </w:r>
      <w:r>
        <w:rPr>
          <w:rFonts w:ascii="Arial" w:hAnsi="Arial" w:cs="Arial"/>
          <w:sz w:val="22"/>
          <w:lang w:val="en-GB"/>
        </w:rPr>
        <w:t>options:</w:t>
      </w:r>
    </w:p>
    <w:p w14:paraId="177D38B1" w14:textId="7904FBAC" w:rsidR="00345E18" w:rsidRDefault="00345E18" w:rsidP="003834FC">
      <w:pPr>
        <w:tabs>
          <w:tab w:val="left" w:pos="709"/>
        </w:tabs>
        <w:spacing w:afterLines="50" w:after="180"/>
        <w:ind w:left="708" w:hangingChars="322" w:hanging="708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>Opt 1:</w:t>
      </w:r>
      <w:r>
        <w:rPr>
          <w:rFonts w:ascii="Arial" w:hAnsi="Arial" w:cs="Arial"/>
          <w:sz w:val="22"/>
          <w:lang w:val="en-GB"/>
        </w:rPr>
        <w:tab/>
        <w:t xml:space="preserve">network always configures </w:t>
      </w:r>
      <w:r w:rsidR="003C0594">
        <w:rPr>
          <w:rFonts w:ascii="Arial" w:hAnsi="Arial" w:cs="Arial"/>
          <w:sz w:val="22"/>
          <w:lang w:val="en-GB"/>
        </w:rPr>
        <w:t>these parameters</w:t>
      </w:r>
      <w:r w:rsidRPr="00345E18">
        <w:t xml:space="preserve"> </w:t>
      </w:r>
      <w:r w:rsidRPr="00345E18">
        <w:rPr>
          <w:rFonts w:ascii="Arial" w:hAnsi="Arial" w:cs="Arial"/>
          <w:sz w:val="22"/>
          <w:lang w:val="en-GB"/>
        </w:rPr>
        <w:t xml:space="preserve">by </w:t>
      </w:r>
      <w:r w:rsidRPr="00345E18">
        <w:rPr>
          <w:rFonts w:ascii="Arial" w:hAnsi="Arial" w:cs="Arial"/>
          <w:i/>
          <w:sz w:val="22"/>
          <w:lang w:val="en-GB"/>
        </w:rPr>
        <w:t>BeamFailureRecoveryConfig</w:t>
      </w:r>
      <w:r w:rsidR="00790615" w:rsidRPr="00790615">
        <w:t xml:space="preserve"> </w:t>
      </w:r>
      <w:r w:rsidR="00790615" w:rsidRPr="00790615">
        <w:rPr>
          <w:rFonts w:ascii="Arial" w:hAnsi="Arial" w:cs="Arial"/>
          <w:sz w:val="22"/>
          <w:lang w:val="en-GB"/>
        </w:rPr>
        <w:t xml:space="preserve">when </w:t>
      </w:r>
      <w:r w:rsidR="00790615">
        <w:rPr>
          <w:rFonts w:ascii="Arial" w:hAnsi="Arial" w:cs="Arial"/>
          <w:sz w:val="22"/>
          <w:lang w:val="en-GB"/>
        </w:rPr>
        <w:t>CFRA</w:t>
      </w:r>
      <w:r w:rsidR="00790615" w:rsidRPr="00790615">
        <w:rPr>
          <w:rFonts w:ascii="Arial" w:hAnsi="Arial" w:cs="Arial"/>
          <w:sz w:val="22"/>
          <w:lang w:val="en-GB"/>
        </w:rPr>
        <w:t xml:space="preserve"> resources for BFR are configured</w:t>
      </w:r>
      <w:r w:rsidRPr="00EF02F9">
        <w:rPr>
          <w:rFonts w:ascii="Arial" w:hAnsi="Arial" w:cs="Arial"/>
          <w:sz w:val="22"/>
          <w:lang w:val="en-GB"/>
        </w:rPr>
        <w:t>.</w:t>
      </w:r>
    </w:p>
    <w:p w14:paraId="2DE81724" w14:textId="1818B557" w:rsidR="00345E18" w:rsidRPr="008F0A49" w:rsidRDefault="00345E18" w:rsidP="003834FC">
      <w:pPr>
        <w:tabs>
          <w:tab w:val="left" w:pos="709"/>
        </w:tabs>
        <w:spacing w:afterLines="50" w:after="180"/>
        <w:ind w:left="708" w:hangingChars="322" w:hanging="708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Opt 2:</w:t>
      </w:r>
      <w:r>
        <w:rPr>
          <w:rFonts w:ascii="Arial" w:hAnsi="Arial" w:cs="Arial"/>
          <w:sz w:val="22"/>
          <w:lang w:val="en-GB"/>
        </w:rPr>
        <w:tab/>
        <w:t xml:space="preserve">if these parameters are not configured by </w:t>
      </w:r>
      <w:r w:rsidRPr="00345E18">
        <w:rPr>
          <w:rFonts w:ascii="Arial" w:hAnsi="Arial" w:cs="Arial"/>
          <w:i/>
          <w:sz w:val="22"/>
          <w:lang w:val="en-GB"/>
        </w:rPr>
        <w:t>BeamFailureRecoveryConfig</w:t>
      </w:r>
      <w:r>
        <w:rPr>
          <w:rFonts w:ascii="Arial" w:hAnsi="Arial" w:cs="Arial"/>
          <w:sz w:val="22"/>
          <w:lang w:val="en-GB"/>
        </w:rPr>
        <w:t xml:space="preserve">, the UE </w:t>
      </w:r>
      <w:r w:rsidRPr="00345E18">
        <w:rPr>
          <w:rFonts w:ascii="Arial" w:hAnsi="Arial" w:cs="Arial"/>
          <w:sz w:val="22"/>
        </w:rPr>
        <w:t xml:space="preserve">use the corresponding values provided in </w:t>
      </w:r>
      <w:r w:rsidRPr="00345E18">
        <w:rPr>
          <w:rFonts w:ascii="Arial" w:hAnsi="Arial" w:cs="Arial"/>
          <w:i/>
          <w:sz w:val="22"/>
        </w:rPr>
        <w:t>RACH-ConfigCommon</w:t>
      </w:r>
      <w:r w:rsidR="00790615" w:rsidRPr="00790615">
        <w:rPr>
          <w:rFonts w:ascii="Arial" w:hAnsi="Arial" w:cs="Arial"/>
          <w:sz w:val="22"/>
        </w:rPr>
        <w:t xml:space="preserve"> for beam failure recovery</w:t>
      </w:r>
      <w:r w:rsidRPr="00345E18">
        <w:rPr>
          <w:rFonts w:ascii="Arial" w:hAnsi="Arial" w:cs="Arial"/>
          <w:sz w:val="22"/>
        </w:rPr>
        <w:t>.</w:t>
      </w:r>
    </w:p>
    <w:p w14:paraId="026F4B33" w14:textId="2D000B6D" w:rsidR="00EF02F9" w:rsidRDefault="00EF02F9" w:rsidP="008F0A49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lastRenderedPageBreak/>
        <w:t>Proposal:</w:t>
      </w:r>
      <w:r w:rsidRPr="00EF02F9">
        <w:rPr>
          <w:rFonts w:ascii="Arial" w:hAnsi="Arial" w:cs="Arial"/>
          <w:b/>
          <w:sz w:val="22"/>
          <w:lang w:val="en-GB"/>
        </w:rPr>
        <w:tab/>
      </w:r>
      <w:r w:rsidR="0033137B">
        <w:rPr>
          <w:rFonts w:ascii="Arial" w:hAnsi="Arial" w:cs="Arial"/>
          <w:b/>
          <w:sz w:val="22"/>
          <w:lang w:val="en-GB"/>
        </w:rPr>
        <w:t xml:space="preserve">Select one of the options </w:t>
      </w:r>
      <w:r w:rsidR="00345E18">
        <w:rPr>
          <w:rFonts w:ascii="Arial" w:hAnsi="Arial" w:cs="Arial"/>
          <w:b/>
          <w:sz w:val="22"/>
          <w:lang w:val="en-GB"/>
        </w:rPr>
        <w:t xml:space="preserve">to clarify the presence of </w:t>
      </w:r>
      <w:r w:rsidR="00345E18" w:rsidRPr="00345E18">
        <w:rPr>
          <w:rFonts w:ascii="Arial" w:hAnsi="Arial" w:cs="Arial"/>
          <w:b/>
          <w:i/>
          <w:sz w:val="22"/>
          <w:lang w:val="en-GB"/>
        </w:rPr>
        <w:t>rsrp-ThresholdSSB</w:t>
      </w:r>
      <w:r w:rsidR="00345E18" w:rsidRPr="00345E18">
        <w:rPr>
          <w:rFonts w:ascii="Arial" w:hAnsi="Arial" w:cs="Arial"/>
          <w:b/>
          <w:sz w:val="22"/>
          <w:lang w:val="en-GB"/>
        </w:rPr>
        <w:t>,</w:t>
      </w:r>
      <w:r w:rsidR="00345E18" w:rsidRPr="00345E18">
        <w:rPr>
          <w:rFonts w:ascii="Arial" w:hAnsi="Arial" w:cs="Arial"/>
          <w:b/>
          <w:i/>
          <w:sz w:val="22"/>
          <w:lang w:val="en-GB"/>
        </w:rPr>
        <w:t xml:space="preserve"> powerRampingStep</w:t>
      </w:r>
      <w:r w:rsidR="00345E18" w:rsidRPr="00345E18">
        <w:rPr>
          <w:rFonts w:ascii="Arial" w:hAnsi="Arial" w:cs="Arial"/>
          <w:b/>
          <w:sz w:val="22"/>
          <w:lang w:val="en-GB"/>
        </w:rPr>
        <w:t xml:space="preserve">, </w:t>
      </w:r>
      <w:r w:rsidR="00345E18" w:rsidRPr="00345E18">
        <w:rPr>
          <w:rFonts w:ascii="Arial" w:hAnsi="Arial" w:cs="Arial"/>
          <w:b/>
          <w:i/>
          <w:sz w:val="22"/>
          <w:lang w:val="en-GB"/>
        </w:rPr>
        <w:t>preambleReceivedTargetPower</w:t>
      </w:r>
      <w:r w:rsidR="00345E18" w:rsidRPr="00345E18">
        <w:rPr>
          <w:rFonts w:ascii="Arial" w:hAnsi="Arial" w:cs="Arial"/>
          <w:b/>
          <w:sz w:val="22"/>
          <w:lang w:val="en-GB"/>
        </w:rPr>
        <w:t xml:space="preserve">, </w:t>
      </w:r>
      <w:r w:rsidR="00345E18" w:rsidRPr="00345E18">
        <w:rPr>
          <w:rFonts w:ascii="Arial" w:hAnsi="Arial" w:cs="Arial"/>
          <w:b/>
          <w:i/>
          <w:sz w:val="22"/>
          <w:lang w:val="en-GB"/>
        </w:rPr>
        <w:t>preambleTransMax</w:t>
      </w:r>
      <w:r w:rsidR="00345E18" w:rsidRPr="00345E18">
        <w:rPr>
          <w:rFonts w:ascii="Arial" w:hAnsi="Arial" w:cs="Arial"/>
          <w:b/>
          <w:sz w:val="22"/>
          <w:lang w:val="en-GB"/>
        </w:rPr>
        <w:t xml:space="preserve">, and </w:t>
      </w:r>
      <w:r w:rsidR="00345E18" w:rsidRPr="00345E18">
        <w:rPr>
          <w:rFonts w:ascii="Arial" w:hAnsi="Arial" w:cs="Arial"/>
          <w:b/>
          <w:i/>
          <w:sz w:val="22"/>
          <w:lang w:val="en-GB"/>
        </w:rPr>
        <w:t>ra-ResponseWindow</w:t>
      </w:r>
      <w:r w:rsidR="00345E18" w:rsidRPr="00345E18">
        <w:rPr>
          <w:rFonts w:ascii="Arial" w:hAnsi="Arial" w:cs="Arial"/>
          <w:b/>
          <w:sz w:val="22"/>
        </w:rPr>
        <w:t xml:space="preserve"> </w:t>
      </w:r>
      <w:r w:rsidR="00345E18">
        <w:rPr>
          <w:rFonts w:ascii="Arial" w:hAnsi="Arial" w:cs="Arial"/>
          <w:b/>
          <w:sz w:val="22"/>
        </w:rPr>
        <w:t>in</w:t>
      </w:r>
      <w:r w:rsidR="00345E18" w:rsidRPr="00345E18">
        <w:rPr>
          <w:rFonts w:ascii="Arial" w:hAnsi="Arial" w:cs="Arial"/>
          <w:b/>
          <w:sz w:val="22"/>
          <w:lang w:val="en-GB"/>
        </w:rPr>
        <w:t xml:space="preserve"> </w:t>
      </w:r>
      <w:r w:rsidR="00345E18" w:rsidRPr="00345E18">
        <w:rPr>
          <w:rFonts w:ascii="Arial" w:hAnsi="Arial" w:cs="Arial"/>
          <w:b/>
          <w:i/>
          <w:sz w:val="22"/>
          <w:lang w:val="en-GB"/>
        </w:rPr>
        <w:t>BeamFailureRecoveryConfig</w:t>
      </w:r>
      <w:r w:rsidR="00345E18" w:rsidRPr="00345E18">
        <w:rPr>
          <w:rFonts w:ascii="Arial" w:hAnsi="Arial" w:cs="Arial"/>
          <w:b/>
          <w:sz w:val="22"/>
          <w:lang w:val="en-GB"/>
        </w:rPr>
        <w:t>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77777777" w:rsidR="00527CF1" w:rsidRPr="00AC7EFA" w:rsidRDefault="00AC7EFA" w:rsidP="00AC7EFA">
      <w:pPr>
        <w:spacing w:afterLines="50" w:after="180"/>
        <w:rPr>
          <w:rFonts w:ascii="Arial" w:hAnsi="Arial" w:cs="Arial"/>
          <w:sz w:val="22"/>
          <w:lang w:val="en-GB"/>
        </w:rPr>
      </w:pPr>
      <w:r w:rsidRPr="00AC7EFA">
        <w:rPr>
          <w:rFonts w:ascii="Arial" w:hAnsi="Arial" w:cs="Arial"/>
          <w:sz w:val="22"/>
        </w:rPr>
        <w:t>We have the following observations and proposal:</w:t>
      </w:r>
    </w:p>
    <w:p w14:paraId="1038E75D" w14:textId="6D149011" w:rsidR="003C0594" w:rsidRPr="008F0A49" w:rsidRDefault="003C0594" w:rsidP="003C0594">
      <w:pPr>
        <w:tabs>
          <w:tab w:val="left" w:pos="1560"/>
        </w:tabs>
        <w:spacing w:beforeLines="50" w:before="180" w:afterLines="50" w:after="180"/>
        <w:ind w:left="1561" w:hangingChars="709" w:hanging="1561"/>
        <w:jc w:val="both"/>
        <w:rPr>
          <w:rFonts w:ascii="Arial" w:hAnsi="Arial" w:cs="Arial"/>
          <w:b/>
          <w:i/>
          <w:sz w:val="22"/>
          <w:lang w:val="en-GB"/>
        </w:rPr>
      </w:pPr>
      <w:r w:rsidRPr="008F0A49">
        <w:rPr>
          <w:rFonts w:ascii="Arial" w:hAnsi="Arial" w:cs="Arial"/>
          <w:b/>
          <w:i/>
          <w:sz w:val="22"/>
          <w:lang w:val="en-GB"/>
        </w:rPr>
        <w:t>Observation:</w:t>
      </w:r>
      <w:r>
        <w:rPr>
          <w:rFonts w:ascii="Arial" w:hAnsi="Arial" w:cs="Arial"/>
          <w:b/>
          <w:i/>
          <w:sz w:val="22"/>
          <w:lang w:val="en-GB"/>
        </w:rPr>
        <w:tab/>
        <w:t xml:space="preserve">MAC layer </w:t>
      </w:r>
      <w:r w:rsidR="00D53D60">
        <w:rPr>
          <w:rFonts w:ascii="Arial" w:hAnsi="Arial" w:cs="Arial"/>
          <w:b/>
          <w:i/>
          <w:sz w:val="22"/>
          <w:lang w:val="en-GB"/>
        </w:rPr>
        <w:t>does not handle the scenario when</w:t>
      </w:r>
      <w:r>
        <w:rPr>
          <w:rFonts w:ascii="Arial" w:hAnsi="Arial" w:cs="Arial"/>
          <w:b/>
          <w:i/>
          <w:sz w:val="22"/>
          <w:lang w:val="en-GB"/>
        </w:rPr>
        <w:t xml:space="preserve"> </w:t>
      </w:r>
      <w:r w:rsidR="00790615">
        <w:rPr>
          <w:rFonts w:ascii="Arial" w:hAnsi="Arial" w:cs="Arial"/>
          <w:b/>
          <w:i/>
          <w:sz w:val="22"/>
          <w:lang w:val="en-GB"/>
        </w:rPr>
        <w:t>CF</w:t>
      </w:r>
      <w:r>
        <w:rPr>
          <w:rFonts w:ascii="Arial" w:hAnsi="Arial" w:cs="Arial"/>
          <w:b/>
          <w:i/>
          <w:sz w:val="22"/>
          <w:lang w:val="en-GB"/>
        </w:rPr>
        <w:t>RA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is </w:t>
      </w:r>
      <w:r>
        <w:rPr>
          <w:rFonts w:ascii="Arial" w:hAnsi="Arial" w:cs="Arial"/>
          <w:b/>
          <w:i/>
          <w:sz w:val="22"/>
          <w:lang w:val="en-GB"/>
        </w:rPr>
        <w:t>performed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for </w:t>
      </w:r>
      <w:r>
        <w:rPr>
          <w:rFonts w:ascii="Arial" w:hAnsi="Arial" w:cs="Arial"/>
          <w:b/>
          <w:i/>
          <w:sz w:val="22"/>
          <w:lang w:val="en-GB"/>
        </w:rPr>
        <w:t xml:space="preserve">SpCell </w:t>
      </w:r>
      <w:r w:rsidRPr="002E0144">
        <w:rPr>
          <w:rFonts w:ascii="Arial" w:hAnsi="Arial" w:cs="Arial"/>
          <w:b/>
          <w:i/>
          <w:sz w:val="22"/>
          <w:lang w:val="en-GB"/>
        </w:rPr>
        <w:t>beam failure recovery</w:t>
      </w:r>
      <w:r>
        <w:rPr>
          <w:rFonts w:ascii="Arial" w:hAnsi="Arial" w:cs="Arial"/>
          <w:b/>
          <w:i/>
          <w:sz w:val="22"/>
          <w:lang w:val="en-GB"/>
        </w:rPr>
        <w:t xml:space="preserve"> and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rsrp-ThresholdSSB, powerRampingStep, preambleReceivedTargetPower, preambleTransMax, and ra-ResponseWindow are </w:t>
      </w:r>
      <w:r>
        <w:rPr>
          <w:rFonts w:ascii="Arial" w:hAnsi="Arial" w:cs="Arial"/>
          <w:b/>
          <w:i/>
          <w:sz w:val="22"/>
          <w:lang w:val="en-GB"/>
        </w:rPr>
        <w:t>not configured by</w:t>
      </w:r>
      <w:r w:rsidRPr="002E0144">
        <w:rPr>
          <w:rFonts w:ascii="Arial" w:hAnsi="Arial" w:cs="Arial"/>
          <w:b/>
          <w:i/>
          <w:sz w:val="22"/>
          <w:lang w:val="en-GB"/>
        </w:rPr>
        <w:t xml:space="preserve"> BeamFailureRecoveryConfig</w:t>
      </w:r>
      <w:r>
        <w:rPr>
          <w:rFonts w:ascii="Arial" w:hAnsi="Arial" w:cs="Arial"/>
          <w:b/>
          <w:i/>
          <w:sz w:val="22"/>
          <w:lang w:val="en-GB"/>
        </w:rPr>
        <w:t>.</w:t>
      </w:r>
    </w:p>
    <w:p w14:paraId="01DABEBF" w14:textId="77777777" w:rsidR="003C0594" w:rsidRDefault="003C0594" w:rsidP="003C0594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Proposal:</w:t>
      </w:r>
      <w:r w:rsidRPr="00EF02F9">
        <w:rPr>
          <w:rFonts w:ascii="Arial" w:hAnsi="Arial" w:cs="Arial"/>
          <w:b/>
          <w:sz w:val="22"/>
          <w:lang w:val="en-GB"/>
        </w:rPr>
        <w:tab/>
      </w:r>
      <w:r>
        <w:rPr>
          <w:rFonts w:ascii="Arial" w:hAnsi="Arial" w:cs="Arial"/>
          <w:b/>
          <w:sz w:val="22"/>
          <w:lang w:val="en-GB"/>
        </w:rPr>
        <w:t xml:space="preserve">Select one of the options to clarify the presence of </w:t>
      </w:r>
      <w:r w:rsidRPr="00345E18">
        <w:rPr>
          <w:rFonts w:ascii="Arial" w:hAnsi="Arial" w:cs="Arial"/>
          <w:b/>
          <w:i/>
          <w:sz w:val="22"/>
          <w:lang w:val="en-GB"/>
        </w:rPr>
        <w:t>rsrp-ThresholdSSB</w:t>
      </w:r>
      <w:r w:rsidRPr="00345E18">
        <w:rPr>
          <w:rFonts w:ascii="Arial" w:hAnsi="Arial" w:cs="Arial"/>
          <w:b/>
          <w:sz w:val="22"/>
          <w:lang w:val="en-GB"/>
        </w:rPr>
        <w:t>,</w:t>
      </w:r>
      <w:r w:rsidRPr="00345E18">
        <w:rPr>
          <w:rFonts w:ascii="Arial" w:hAnsi="Arial" w:cs="Arial"/>
          <w:b/>
          <w:i/>
          <w:sz w:val="22"/>
          <w:lang w:val="en-GB"/>
        </w:rPr>
        <w:t xml:space="preserve"> powerRampingStep</w:t>
      </w:r>
      <w:r w:rsidRPr="00345E18">
        <w:rPr>
          <w:rFonts w:ascii="Arial" w:hAnsi="Arial" w:cs="Arial"/>
          <w:b/>
          <w:sz w:val="22"/>
          <w:lang w:val="en-GB"/>
        </w:rPr>
        <w:t xml:space="preserve">, </w:t>
      </w:r>
      <w:r w:rsidRPr="00345E18">
        <w:rPr>
          <w:rFonts w:ascii="Arial" w:hAnsi="Arial" w:cs="Arial"/>
          <w:b/>
          <w:i/>
          <w:sz w:val="22"/>
          <w:lang w:val="en-GB"/>
        </w:rPr>
        <w:t>preambleReceivedTargetPower</w:t>
      </w:r>
      <w:r w:rsidRPr="00345E18">
        <w:rPr>
          <w:rFonts w:ascii="Arial" w:hAnsi="Arial" w:cs="Arial"/>
          <w:b/>
          <w:sz w:val="22"/>
          <w:lang w:val="en-GB"/>
        </w:rPr>
        <w:t xml:space="preserve">, </w:t>
      </w:r>
      <w:r w:rsidRPr="00345E18">
        <w:rPr>
          <w:rFonts w:ascii="Arial" w:hAnsi="Arial" w:cs="Arial"/>
          <w:b/>
          <w:i/>
          <w:sz w:val="22"/>
          <w:lang w:val="en-GB"/>
        </w:rPr>
        <w:t>preambleTransMax</w:t>
      </w:r>
      <w:r w:rsidRPr="00345E18">
        <w:rPr>
          <w:rFonts w:ascii="Arial" w:hAnsi="Arial" w:cs="Arial"/>
          <w:b/>
          <w:sz w:val="22"/>
          <w:lang w:val="en-GB"/>
        </w:rPr>
        <w:t xml:space="preserve">, and </w:t>
      </w:r>
      <w:r w:rsidRPr="00345E18">
        <w:rPr>
          <w:rFonts w:ascii="Arial" w:hAnsi="Arial" w:cs="Arial"/>
          <w:b/>
          <w:i/>
          <w:sz w:val="22"/>
          <w:lang w:val="en-GB"/>
        </w:rPr>
        <w:t>ra-ResponseWindow</w:t>
      </w:r>
      <w:r w:rsidRPr="00345E1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in</w:t>
      </w:r>
      <w:r w:rsidRPr="00345E18">
        <w:rPr>
          <w:rFonts w:ascii="Arial" w:hAnsi="Arial" w:cs="Arial"/>
          <w:b/>
          <w:sz w:val="22"/>
          <w:lang w:val="en-GB"/>
        </w:rPr>
        <w:t xml:space="preserve"> </w:t>
      </w:r>
      <w:r w:rsidRPr="00345E18">
        <w:rPr>
          <w:rFonts w:ascii="Arial" w:hAnsi="Arial" w:cs="Arial"/>
          <w:b/>
          <w:i/>
          <w:sz w:val="22"/>
          <w:lang w:val="en-GB"/>
        </w:rPr>
        <w:t>BeamFailureRecoveryConfig</w:t>
      </w:r>
      <w:r w:rsidRPr="00345E18">
        <w:rPr>
          <w:rFonts w:ascii="Arial" w:hAnsi="Arial" w:cs="Arial"/>
          <w:b/>
          <w:sz w:val="22"/>
          <w:lang w:val="en-GB"/>
        </w:rPr>
        <w:t>.</w:t>
      </w:r>
    </w:p>
    <w:p w14:paraId="7D7B777C" w14:textId="6FBB60FF" w:rsidR="00D90899" w:rsidRPr="00EF02F9" w:rsidRDefault="00D90899" w:rsidP="003834FC">
      <w:pPr>
        <w:tabs>
          <w:tab w:val="left" w:pos="1843"/>
        </w:tabs>
        <w:spacing w:afterLines="50" w:after="180"/>
        <w:ind w:leftChars="472" w:left="1840" w:hangingChars="321" w:hanging="707"/>
        <w:jc w:val="both"/>
        <w:rPr>
          <w:rFonts w:ascii="Arial" w:hAnsi="Arial" w:cs="Arial"/>
          <w:b/>
          <w:sz w:val="22"/>
          <w:lang w:val="en-GB"/>
        </w:rPr>
      </w:pPr>
      <w:r>
        <w:rPr>
          <w:rFonts w:ascii="Arial" w:hAnsi="Arial" w:cs="Arial"/>
          <w:b/>
          <w:sz w:val="22"/>
          <w:lang w:val="en-GB"/>
        </w:rPr>
        <w:t>Opt 1:</w:t>
      </w:r>
      <w:r>
        <w:rPr>
          <w:rFonts w:ascii="Arial" w:hAnsi="Arial" w:cs="Arial"/>
          <w:b/>
          <w:sz w:val="22"/>
          <w:lang w:val="en-GB"/>
        </w:rPr>
        <w:tab/>
      </w:r>
      <w:r w:rsidR="003C0594" w:rsidRPr="003C0594">
        <w:rPr>
          <w:rFonts w:ascii="Arial" w:hAnsi="Arial" w:cs="Arial"/>
          <w:b/>
          <w:sz w:val="22"/>
          <w:lang w:val="en-GB"/>
        </w:rPr>
        <w:t xml:space="preserve">network always configures </w:t>
      </w:r>
      <w:r w:rsidR="003C0594">
        <w:rPr>
          <w:rFonts w:ascii="Arial" w:hAnsi="Arial" w:cs="Arial"/>
          <w:b/>
          <w:sz w:val="22"/>
          <w:lang w:val="en-GB"/>
        </w:rPr>
        <w:t>these parameters</w:t>
      </w:r>
      <w:r w:rsidR="003C0594" w:rsidRPr="003C0594">
        <w:rPr>
          <w:rFonts w:ascii="Arial" w:hAnsi="Arial" w:cs="Arial"/>
          <w:b/>
          <w:sz w:val="22"/>
        </w:rPr>
        <w:t xml:space="preserve"> </w:t>
      </w:r>
      <w:r w:rsidR="003C0594" w:rsidRPr="003C0594">
        <w:rPr>
          <w:rFonts w:ascii="Arial" w:hAnsi="Arial" w:cs="Arial"/>
          <w:b/>
          <w:sz w:val="22"/>
          <w:lang w:val="en-GB"/>
        </w:rPr>
        <w:t xml:space="preserve">by </w:t>
      </w:r>
      <w:r w:rsidR="003C0594" w:rsidRPr="003C0594">
        <w:rPr>
          <w:rFonts w:ascii="Arial" w:hAnsi="Arial" w:cs="Arial"/>
          <w:b/>
          <w:i/>
          <w:sz w:val="22"/>
          <w:lang w:val="en-GB"/>
        </w:rPr>
        <w:t>BeamFailureRecoveryConfig</w:t>
      </w:r>
      <w:r w:rsidR="00790615" w:rsidRPr="00790615">
        <w:rPr>
          <w:rFonts w:ascii="Arial" w:hAnsi="Arial" w:cs="Arial"/>
          <w:b/>
          <w:sz w:val="22"/>
        </w:rPr>
        <w:t xml:space="preserve"> </w:t>
      </w:r>
      <w:r w:rsidR="00790615" w:rsidRPr="00790615">
        <w:rPr>
          <w:rFonts w:ascii="Arial" w:hAnsi="Arial" w:cs="Arial"/>
          <w:b/>
          <w:sz w:val="22"/>
          <w:lang w:val="en-GB"/>
        </w:rPr>
        <w:t xml:space="preserve">when </w:t>
      </w:r>
      <w:r w:rsidR="00790615">
        <w:rPr>
          <w:rFonts w:ascii="Arial" w:hAnsi="Arial" w:cs="Arial"/>
          <w:b/>
          <w:sz w:val="22"/>
          <w:lang w:val="en-GB"/>
        </w:rPr>
        <w:t>CFRA</w:t>
      </w:r>
      <w:r w:rsidR="00790615" w:rsidRPr="00790615">
        <w:rPr>
          <w:rFonts w:ascii="Arial" w:hAnsi="Arial" w:cs="Arial"/>
          <w:b/>
          <w:sz w:val="22"/>
          <w:lang w:val="en-GB"/>
        </w:rPr>
        <w:t xml:space="preserve"> resources for BFR are configured</w:t>
      </w:r>
      <w:r w:rsidR="003C0594" w:rsidRPr="003C0594">
        <w:rPr>
          <w:rFonts w:ascii="Arial" w:hAnsi="Arial" w:cs="Arial"/>
          <w:b/>
          <w:sz w:val="22"/>
          <w:lang w:val="en-GB"/>
        </w:rPr>
        <w:t>.</w:t>
      </w:r>
    </w:p>
    <w:p w14:paraId="04A3C790" w14:textId="7AE90D3D" w:rsidR="00D90899" w:rsidRDefault="00D90899" w:rsidP="003834FC">
      <w:pPr>
        <w:tabs>
          <w:tab w:val="left" w:pos="1843"/>
        </w:tabs>
        <w:spacing w:afterLines="50" w:after="180"/>
        <w:ind w:leftChars="472" w:left="1840" w:hangingChars="321" w:hanging="70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lang w:val="en-GB"/>
        </w:rPr>
        <w:t>Opt 2:</w:t>
      </w:r>
      <w:r>
        <w:rPr>
          <w:rFonts w:ascii="Arial" w:hAnsi="Arial" w:cs="Arial"/>
          <w:b/>
          <w:sz w:val="22"/>
          <w:lang w:val="en-GB"/>
        </w:rPr>
        <w:tab/>
      </w:r>
      <w:r w:rsidR="003C0594" w:rsidRPr="003C0594">
        <w:rPr>
          <w:rFonts w:ascii="Arial" w:hAnsi="Arial" w:cs="Arial"/>
          <w:b/>
          <w:sz w:val="22"/>
          <w:lang w:val="en-GB"/>
        </w:rPr>
        <w:t xml:space="preserve">if these parameters are not configured by </w:t>
      </w:r>
      <w:r w:rsidR="003C0594" w:rsidRPr="003C0594">
        <w:rPr>
          <w:rFonts w:ascii="Arial" w:hAnsi="Arial" w:cs="Arial"/>
          <w:b/>
          <w:i/>
          <w:sz w:val="22"/>
          <w:lang w:val="en-GB"/>
        </w:rPr>
        <w:t>BeamFailureRecoveryConfig</w:t>
      </w:r>
      <w:r w:rsidR="003C0594" w:rsidRPr="003C0594">
        <w:rPr>
          <w:rFonts w:ascii="Arial" w:hAnsi="Arial" w:cs="Arial"/>
          <w:b/>
          <w:sz w:val="22"/>
          <w:lang w:val="en-GB"/>
        </w:rPr>
        <w:t xml:space="preserve">, the UE </w:t>
      </w:r>
      <w:r w:rsidR="003C0594" w:rsidRPr="003C0594">
        <w:rPr>
          <w:rFonts w:ascii="Arial" w:hAnsi="Arial" w:cs="Arial"/>
          <w:b/>
          <w:sz w:val="22"/>
        </w:rPr>
        <w:t xml:space="preserve">use the corresponding values provided in </w:t>
      </w:r>
      <w:r w:rsidR="003C0594" w:rsidRPr="003C0594">
        <w:rPr>
          <w:rFonts w:ascii="Arial" w:hAnsi="Arial" w:cs="Arial"/>
          <w:b/>
          <w:i/>
          <w:sz w:val="22"/>
        </w:rPr>
        <w:t>RACH-ConfigCommon</w:t>
      </w:r>
      <w:r w:rsidR="00527381" w:rsidRPr="00527381">
        <w:rPr>
          <w:rFonts w:ascii="Arial" w:hAnsi="Arial" w:cs="Arial"/>
          <w:b/>
          <w:sz w:val="22"/>
        </w:rPr>
        <w:t xml:space="preserve"> for beam failure recovery</w:t>
      </w:r>
      <w:r w:rsidR="003C0594" w:rsidRPr="003C0594">
        <w:rPr>
          <w:rFonts w:ascii="Arial" w:hAnsi="Arial" w:cs="Arial"/>
          <w:b/>
          <w:sz w:val="22"/>
        </w:rPr>
        <w:t>.</w:t>
      </w:r>
    </w:p>
    <w:p w14:paraId="367393F8" w14:textId="018E2BF5" w:rsidR="00E20A11" w:rsidRPr="00E20A11" w:rsidRDefault="00FA1DCD" w:rsidP="00E20A11">
      <w:pPr>
        <w:spacing w:afterLines="50" w:after="180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</w:rPr>
        <w:t xml:space="preserve">[3][4] are </w:t>
      </w:r>
      <w:r w:rsidR="00E20A11">
        <w:rPr>
          <w:rFonts w:ascii="Arial" w:hAnsi="Arial" w:cs="Arial"/>
          <w:sz w:val="22"/>
        </w:rPr>
        <w:t xml:space="preserve">CR corresponding to option 1 and </w:t>
      </w:r>
      <w:r>
        <w:rPr>
          <w:rFonts w:ascii="Arial" w:hAnsi="Arial" w:cs="Arial"/>
          <w:sz w:val="22"/>
        </w:rPr>
        <w:t xml:space="preserve">[5][6] are </w:t>
      </w:r>
      <w:r w:rsidR="00E20A11">
        <w:rPr>
          <w:rFonts w:ascii="Arial" w:hAnsi="Arial" w:cs="Arial"/>
          <w:sz w:val="22"/>
        </w:rPr>
        <w:t xml:space="preserve">CR corresponding to option </w:t>
      </w:r>
      <w:r w:rsidR="00F51960">
        <w:rPr>
          <w:rFonts w:ascii="Arial" w:hAnsi="Arial" w:cs="Arial"/>
          <w:sz w:val="22"/>
        </w:rPr>
        <w:t>2</w:t>
      </w:r>
      <w:r w:rsidR="00E20A11">
        <w:rPr>
          <w:rFonts w:ascii="Arial" w:hAnsi="Arial" w:cs="Arial"/>
          <w:sz w:val="22"/>
        </w:rPr>
        <w:t>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01F2855" w14:textId="77777777" w:rsidR="00C569A0" w:rsidRDefault="00C569A0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TS 38.321 </w:t>
      </w:r>
      <w:r>
        <w:rPr>
          <w:rFonts w:ascii="Times New Roman" w:hAnsi="Times New Roman" w:cs="Times New Roman"/>
          <w:sz w:val="22"/>
        </w:rPr>
        <w:t xml:space="preserve">V15.8.0, </w:t>
      </w:r>
      <w:r>
        <w:rPr>
          <w:rFonts w:ascii="Times New Roman" w:hAnsi="Times New Roman" w:cs="Times New Roman" w:hint="eastAsia"/>
          <w:sz w:val="22"/>
        </w:rPr>
        <w:t>NR MAC specification.</w:t>
      </w:r>
    </w:p>
    <w:p w14:paraId="665AF68E" w14:textId="57F87350" w:rsidR="00527CF1" w:rsidRPr="00537570" w:rsidRDefault="00DA16F8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TS </w:t>
      </w:r>
      <w:r w:rsidRPr="00537570">
        <w:rPr>
          <w:rFonts w:ascii="Times New Roman" w:hAnsi="Times New Roman" w:cs="Times New Roman"/>
          <w:sz w:val="22"/>
        </w:rPr>
        <w:t>38.</w:t>
      </w:r>
      <w:r w:rsidR="00F479AF" w:rsidRPr="00537570">
        <w:rPr>
          <w:rFonts w:ascii="Times New Roman" w:hAnsi="Times New Roman" w:cs="Times New Roman"/>
          <w:sz w:val="22"/>
        </w:rPr>
        <w:t>33</w:t>
      </w:r>
      <w:r w:rsidRPr="00537570">
        <w:rPr>
          <w:rFonts w:ascii="Times New Roman" w:hAnsi="Times New Roman" w:cs="Times New Roman"/>
          <w:sz w:val="22"/>
        </w:rPr>
        <w:t>1 V1</w:t>
      </w:r>
      <w:r w:rsidR="00F479AF" w:rsidRPr="00537570">
        <w:rPr>
          <w:rFonts w:ascii="Times New Roman" w:hAnsi="Times New Roman" w:cs="Times New Roman"/>
          <w:sz w:val="22"/>
        </w:rPr>
        <w:t>5</w:t>
      </w:r>
      <w:r w:rsidRPr="00537570">
        <w:rPr>
          <w:rFonts w:ascii="Times New Roman" w:hAnsi="Times New Roman" w:cs="Times New Roman"/>
          <w:sz w:val="22"/>
        </w:rPr>
        <w:t>.</w:t>
      </w:r>
      <w:r w:rsidR="00F479AF" w:rsidRPr="00537570">
        <w:rPr>
          <w:rFonts w:ascii="Times New Roman" w:hAnsi="Times New Roman" w:cs="Times New Roman"/>
          <w:sz w:val="22"/>
        </w:rPr>
        <w:t>9</w:t>
      </w:r>
      <w:r w:rsidRPr="00537570">
        <w:rPr>
          <w:rFonts w:ascii="Times New Roman" w:hAnsi="Times New Roman" w:cs="Times New Roman"/>
          <w:sz w:val="22"/>
        </w:rPr>
        <w:t xml:space="preserve">.0, NR </w:t>
      </w:r>
      <w:r w:rsidR="00F479AF" w:rsidRPr="00537570">
        <w:rPr>
          <w:rFonts w:ascii="Times New Roman" w:hAnsi="Times New Roman" w:cs="Times New Roman"/>
          <w:sz w:val="22"/>
        </w:rPr>
        <w:t>RRC</w:t>
      </w:r>
      <w:r w:rsidRPr="00537570">
        <w:rPr>
          <w:rFonts w:ascii="Times New Roman" w:hAnsi="Times New Roman" w:cs="Times New Roman"/>
          <w:sz w:val="22"/>
        </w:rPr>
        <w:t xml:space="preserve"> specification</w:t>
      </w:r>
      <w:r w:rsidR="00527CF1" w:rsidRPr="00537570">
        <w:rPr>
          <w:rFonts w:ascii="Times New Roman" w:hAnsi="Times New Roman" w:cs="Times New Roman"/>
          <w:sz w:val="22"/>
        </w:rPr>
        <w:t>.</w:t>
      </w:r>
    </w:p>
    <w:p w14:paraId="716CADDC" w14:textId="39A8D351" w:rsidR="00E20A11" w:rsidRPr="00537570" w:rsidRDefault="00527381" w:rsidP="0052738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537570">
        <w:rPr>
          <w:rFonts w:ascii="Times New Roman" w:hAnsi="Times New Roman" w:cs="Times New Roman"/>
          <w:sz w:val="22"/>
        </w:rPr>
        <w:t>R2-200</w:t>
      </w:r>
      <w:r w:rsidR="00537570" w:rsidRPr="00537570">
        <w:rPr>
          <w:rFonts w:ascii="Times New Roman" w:hAnsi="Times New Roman" w:cs="Times New Roman"/>
          <w:sz w:val="22"/>
        </w:rPr>
        <w:t>5558</w:t>
      </w:r>
      <w:r w:rsidRPr="00537570">
        <w:rPr>
          <w:rFonts w:ascii="Times New Roman" w:hAnsi="Times New Roman" w:cs="Times New Roman"/>
          <w:sz w:val="22"/>
        </w:rPr>
        <w:t xml:space="preserve">, </w:t>
      </w:r>
      <w:r w:rsidR="000F115C">
        <w:rPr>
          <w:rFonts w:ascii="Times New Roman" w:hAnsi="Times New Roman" w:cs="Times New Roman"/>
          <w:sz w:val="22"/>
        </w:rPr>
        <w:t xml:space="preserve">CR1679, </w:t>
      </w:r>
      <w:r w:rsidRPr="00537570">
        <w:rPr>
          <w:rFonts w:ascii="Times New Roman" w:hAnsi="Times New Roman" w:cs="Times New Roman"/>
          <w:sz w:val="22"/>
        </w:rPr>
        <w:t>Clarification on</w:t>
      </w:r>
      <w:bookmarkStart w:id="1" w:name="_GoBack"/>
      <w:bookmarkEnd w:id="1"/>
      <w:r w:rsidRPr="00537570">
        <w:rPr>
          <w:rFonts w:ascii="Times New Roman" w:hAnsi="Times New Roman" w:cs="Times New Roman"/>
          <w:sz w:val="22"/>
        </w:rPr>
        <w:t xml:space="preserve"> presence of IEs in BeamFailureRecoveryConfig.</w:t>
      </w:r>
    </w:p>
    <w:p w14:paraId="0EEE2C47" w14:textId="11CB30D8" w:rsidR="00E20A11" w:rsidRPr="00537570" w:rsidRDefault="0052738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537570">
        <w:rPr>
          <w:rFonts w:ascii="Times New Roman" w:hAnsi="Times New Roman" w:cs="Times New Roman"/>
          <w:sz w:val="22"/>
        </w:rPr>
        <w:t>R2-200</w:t>
      </w:r>
      <w:r w:rsidR="00537570" w:rsidRPr="00537570">
        <w:rPr>
          <w:rFonts w:ascii="Times New Roman" w:hAnsi="Times New Roman" w:cs="Times New Roman"/>
          <w:sz w:val="22"/>
        </w:rPr>
        <w:t>5559</w:t>
      </w:r>
      <w:r w:rsidRPr="00537570">
        <w:rPr>
          <w:rFonts w:ascii="Times New Roman" w:hAnsi="Times New Roman" w:cs="Times New Roman"/>
          <w:sz w:val="22"/>
        </w:rPr>
        <w:t xml:space="preserve">, </w:t>
      </w:r>
      <w:r w:rsidR="000F115C">
        <w:rPr>
          <w:rFonts w:ascii="Times New Roman" w:hAnsi="Times New Roman" w:cs="Times New Roman"/>
          <w:sz w:val="22"/>
        </w:rPr>
        <w:t>CR1680</w:t>
      </w:r>
      <w:r w:rsidR="000F115C">
        <w:rPr>
          <w:rFonts w:ascii="Times New Roman" w:hAnsi="Times New Roman" w:cs="Times New Roman"/>
          <w:sz w:val="22"/>
        </w:rPr>
        <w:t xml:space="preserve">, </w:t>
      </w:r>
      <w:r w:rsidRPr="00537570">
        <w:rPr>
          <w:rFonts w:ascii="Times New Roman" w:hAnsi="Times New Roman" w:cs="Times New Roman"/>
          <w:sz w:val="22"/>
        </w:rPr>
        <w:t>Clarification on presence of IEs in BeamFailureRecoveryConfig.</w:t>
      </w:r>
    </w:p>
    <w:p w14:paraId="20D5716E" w14:textId="39F817D5" w:rsidR="00E20A11" w:rsidRPr="00537570" w:rsidRDefault="00527381" w:rsidP="0052738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537570">
        <w:rPr>
          <w:rFonts w:ascii="Times New Roman" w:hAnsi="Times New Roman" w:cs="Times New Roman"/>
          <w:sz w:val="22"/>
        </w:rPr>
        <w:t>R2-200</w:t>
      </w:r>
      <w:r w:rsidR="00537570" w:rsidRPr="00537570">
        <w:rPr>
          <w:rFonts w:ascii="Times New Roman" w:hAnsi="Times New Roman" w:cs="Times New Roman"/>
          <w:sz w:val="22"/>
        </w:rPr>
        <w:t>5560</w:t>
      </w:r>
      <w:r w:rsidRPr="00537570">
        <w:rPr>
          <w:rFonts w:ascii="Times New Roman" w:hAnsi="Times New Roman" w:cs="Times New Roman"/>
          <w:sz w:val="22"/>
        </w:rPr>
        <w:t xml:space="preserve">, </w:t>
      </w:r>
      <w:r w:rsidR="000F115C">
        <w:rPr>
          <w:rFonts w:ascii="Times New Roman" w:hAnsi="Times New Roman" w:cs="Times New Roman"/>
          <w:sz w:val="22"/>
        </w:rPr>
        <w:t>CR0754</w:t>
      </w:r>
      <w:r w:rsidR="000F115C">
        <w:rPr>
          <w:rFonts w:ascii="Times New Roman" w:hAnsi="Times New Roman" w:cs="Times New Roman"/>
          <w:sz w:val="22"/>
        </w:rPr>
        <w:t xml:space="preserve">, </w:t>
      </w:r>
      <w:r w:rsidRPr="00537570">
        <w:rPr>
          <w:rFonts w:ascii="Times New Roman" w:hAnsi="Times New Roman" w:cs="Times New Roman"/>
          <w:sz w:val="22"/>
        </w:rPr>
        <w:t>Handling on absence of IEs in BeamFailureRecoveryConfig.</w:t>
      </w:r>
    </w:p>
    <w:p w14:paraId="27679E15" w14:textId="345E1C47" w:rsidR="00E20A11" w:rsidRPr="00527381" w:rsidRDefault="0052738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537570">
        <w:rPr>
          <w:rFonts w:ascii="Times New Roman" w:hAnsi="Times New Roman" w:cs="Times New Roman"/>
          <w:sz w:val="22"/>
        </w:rPr>
        <w:t>R2-200</w:t>
      </w:r>
      <w:r w:rsidR="00537570" w:rsidRPr="00537570">
        <w:rPr>
          <w:rFonts w:ascii="Times New Roman" w:hAnsi="Times New Roman" w:cs="Times New Roman"/>
          <w:sz w:val="22"/>
        </w:rPr>
        <w:t>5561</w:t>
      </w:r>
      <w:r w:rsidRPr="00537570">
        <w:rPr>
          <w:rFonts w:ascii="Times New Roman" w:hAnsi="Times New Roman" w:cs="Times New Roman"/>
          <w:sz w:val="22"/>
        </w:rPr>
        <w:t xml:space="preserve">, </w:t>
      </w:r>
      <w:r w:rsidR="000F115C">
        <w:rPr>
          <w:rFonts w:ascii="Times New Roman" w:hAnsi="Times New Roman" w:cs="Times New Roman"/>
          <w:sz w:val="22"/>
        </w:rPr>
        <w:t>CR0755</w:t>
      </w:r>
      <w:r w:rsidR="000F115C">
        <w:rPr>
          <w:rFonts w:ascii="Times New Roman" w:hAnsi="Times New Roman" w:cs="Times New Roman"/>
          <w:sz w:val="22"/>
        </w:rPr>
        <w:t xml:space="preserve">, </w:t>
      </w:r>
      <w:r w:rsidRPr="00537570">
        <w:rPr>
          <w:rFonts w:ascii="Times New Roman" w:hAnsi="Times New Roman" w:cs="Times New Roman"/>
          <w:sz w:val="22"/>
        </w:rPr>
        <w:t>Ha</w:t>
      </w:r>
      <w:r w:rsidRPr="00527381">
        <w:rPr>
          <w:rFonts w:ascii="Times New Roman" w:hAnsi="Times New Roman" w:cs="Times New Roman"/>
          <w:sz w:val="22"/>
        </w:rPr>
        <w:t>ndling on absence of IEs in BeamFailureRecoveryConfig.</w:t>
      </w:r>
    </w:p>
    <w:sectPr w:rsidR="00E20A11" w:rsidRPr="00527381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DF4B5" w14:textId="77777777" w:rsidR="003F6FC7" w:rsidRDefault="003F6FC7" w:rsidP="006105B4">
      <w:r>
        <w:separator/>
      </w:r>
    </w:p>
  </w:endnote>
  <w:endnote w:type="continuationSeparator" w:id="0">
    <w:p w14:paraId="4B2C288F" w14:textId="77777777" w:rsidR="003F6FC7" w:rsidRDefault="003F6FC7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D8A6B" w14:textId="77777777" w:rsidR="003F6FC7" w:rsidRDefault="003F6FC7" w:rsidP="006105B4">
      <w:r>
        <w:separator/>
      </w:r>
    </w:p>
  </w:footnote>
  <w:footnote w:type="continuationSeparator" w:id="0">
    <w:p w14:paraId="7E22EC3B" w14:textId="77777777" w:rsidR="003F6FC7" w:rsidRDefault="003F6FC7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441C9"/>
    <w:rsid w:val="00056AF2"/>
    <w:rsid w:val="000659B3"/>
    <w:rsid w:val="000807AF"/>
    <w:rsid w:val="000906FA"/>
    <w:rsid w:val="00091817"/>
    <w:rsid w:val="000A3A05"/>
    <w:rsid w:val="000C071E"/>
    <w:rsid w:val="000D57CC"/>
    <w:rsid w:val="000F115C"/>
    <w:rsid w:val="000F458F"/>
    <w:rsid w:val="00101CA9"/>
    <w:rsid w:val="00154C7A"/>
    <w:rsid w:val="00185DA7"/>
    <w:rsid w:val="001B65B3"/>
    <w:rsid w:val="001C697F"/>
    <w:rsid w:val="002016CE"/>
    <w:rsid w:val="00206A07"/>
    <w:rsid w:val="00217ECA"/>
    <w:rsid w:val="0023592B"/>
    <w:rsid w:val="002575DF"/>
    <w:rsid w:val="00282FF4"/>
    <w:rsid w:val="00293699"/>
    <w:rsid w:val="002E0144"/>
    <w:rsid w:val="002E5659"/>
    <w:rsid w:val="002E5AB3"/>
    <w:rsid w:val="002F3975"/>
    <w:rsid w:val="00301A75"/>
    <w:rsid w:val="00306DCA"/>
    <w:rsid w:val="0031564C"/>
    <w:rsid w:val="0033137B"/>
    <w:rsid w:val="00333C37"/>
    <w:rsid w:val="00336AC5"/>
    <w:rsid w:val="00345E18"/>
    <w:rsid w:val="003542F1"/>
    <w:rsid w:val="003834FC"/>
    <w:rsid w:val="003C0594"/>
    <w:rsid w:val="003D71C6"/>
    <w:rsid w:val="003F577E"/>
    <w:rsid w:val="003F6FC7"/>
    <w:rsid w:val="004070C7"/>
    <w:rsid w:val="00431964"/>
    <w:rsid w:val="004352BD"/>
    <w:rsid w:val="00437100"/>
    <w:rsid w:val="00440AB3"/>
    <w:rsid w:val="00446E7B"/>
    <w:rsid w:val="00451E61"/>
    <w:rsid w:val="004604E8"/>
    <w:rsid w:val="004628A0"/>
    <w:rsid w:val="00462905"/>
    <w:rsid w:val="004669CA"/>
    <w:rsid w:val="004704C3"/>
    <w:rsid w:val="004808E6"/>
    <w:rsid w:val="00490186"/>
    <w:rsid w:val="00493DF6"/>
    <w:rsid w:val="004B1A82"/>
    <w:rsid w:val="00513C64"/>
    <w:rsid w:val="00520FE4"/>
    <w:rsid w:val="00527381"/>
    <w:rsid w:val="00527CF1"/>
    <w:rsid w:val="00537570"/>
    <w:rsid w:val="0055733D"/>
    <w:rsid w:val="00590874"/>
    <w:rsid w:val="0059689B"/>
    <w:rsid w:val="005B427B"/>
    <w:rsid w:val="005C6703"/>
    <w:rsid w:val="005C7FF3"/>
    <w:rsid w:val="005D0C44"/>
    <w:rsid w:val="005D56A2"/>
    <w:rsid w:val="005E535E"/>
    <w:rsid w:val="00600A09"/>
    <w:rsid w:val="0060663E"/>
    <w:rsid w:val="006105B4"/>
    <w:rsid w:val="00634C47"/>
    <w:rsid w:val="00635141"/>
    <w:rsid w:val="006B5E49"/>
    <w:rsid w:val="006B61DB"/>
    <w:rsid w:val="006C4C37"/>
    <w:rsid w:val="006C66DA"/>
    <w:rsid w:val="006E6175"/>
    <w:rsid w:val="006F4391"/>
    <w:rsid w:val="006F4AED"/>
    <w:rsid w:val="00705A95"/>
    <w:rsid w:val="007729D8"/>
    <w:rsid w:val="00786389"/>
    <w:rsid w:val="00790615"/>
    <w:rsid w:val="007E7D27"/>
    <w:rsid w:val="00811E7F"/>
    <w:rsid w:val="008466C6"/>
    <w:rsid w:val="00894D0B"/>
    <w:rsid w:val="008C09F1"/>
    <w:rsid w:val="008D0D19"/>
    <w:rsid w:val="008F0A49"/>
    <w:rsid w:val="009269BB"/>
    <w:rsid w:val="009456B4"/>
    <w:rsid w:val="0095717F"/>
    <w:rsid w:val="009976A8"/>
    <w:rsid w:val="009B59D4"/>
    <w:rsid w:val="009D4478"/>
    <w:rsid w:val="009E0F4A"/>
    <w:rsid w:val="009F3151"/>
    <w:rsid w:val="009F3AA3"/>
    <w:rsid w:val="009F5106"/>
    <w:rsid w:val="00A0072F"/>
    <w:rsid w:val="00A07620"/>
    <w:rsid w:val="00A11C4A"/>
    <w:rsid w:val="00A51A0C"/>
    <w:rsid w:val="00A84BCE"/>
    <w:rsid w:val="00A91B1C"/>
    <w:rsid w:val="00AB22FA"/>
    <w:rsid w:val="00AC0C7F"/>
    <w:rsid w:val="00AC2A36"/>
    <w:rsid w:val="00AC7747"/>
    <w:rsid w:val="00AC7EFA"/>
    <w:rsid w:val="00AD0F2D"/>
    <w:rsid w:val="00AE3EEC"/>
    <w:rsid w:val="00AF5445"/>
    <w:rsid w:val="00B11D49"/>
    <w:rsid w:val="00B20377"/>
    <w:rsid w:val="00B749CE"/>
    <w:rsid w:val="00B753B9"/>
    <w:rsid w:val="00B87F4B"/>
    <w:rsid w:val="00BC66EC"/>
    <w:rsid w:val="00C46B07"/>
    <w:rsid w:val="00C53BA6"/>
    <w:rsid w:val="00C569A0"/>
    <w:rsid w:val="00C65976"/>
    <w:rsid w:val="00C75E7F"/>
    <w:rsid w:val="00C84430"/>
    <w:rsid w:val="00CB3F85"/>
    <w:rsid w:val="00CD1E83"/>
    <w:rsid w:val="00CE2769"/>
    <w:rsid w:val="00CF7113"/>
    <w:rsid w:val="00D1308B"/>
    <w:rsid w:val="00D33832"/>
    <w:rsid w:val="00D37501"/>
    <w:rsid w:val="00D53D60"/>
    <w:rsid w:val="00D60BC9"/>
    <w:rsid w:val="00D71BA4"/>
    <w:rsid w:val="00D74483"/>
    <w:rsid w:val="00D90899"/>
    <w:rsid w:val="00DA16F8"/>
    <w:rsid w:val="00DB53BB"/>
    <w:rsid w:val="00DC1FF2"/>
    <w:rsid w:val="00DC4E26"/>
    <w:rsid w:val="00DE6200"/>
    <w:rsid w:val="00DF4F0C"/>
    <w:rsid w:val="00E12B12"/>
    <w:rsid w:val="00E20A11"/>
    <w:rsid w:val="00E22B09"/>
    <w:rsid w:val="00E74C52"/>
    <w:rsid w:val="00E85E06"/>
    <w:rsid w:val="00EB2B6F"/>
    <w:rsid w:val="00EB667D"/>
    <w:rsid w:val="00EE6457"/>
    <w:rsid w:val="00EF02F9"/>
    <w:rsid w:val="00F12FEC"/>
    <w:rsid w:val="00F26017"/>
    <w:rsid w:val="00F33B96"/>
    <w:rsid w:val="00F479AF"/>
    <w:rsid w:val="00F51960"/>
    <w:rsid w:val="00F63E06"/>
    <w:rsid w:val="00F660BA"/>
    <w:rsid w:val="00FA1DCD"/>
    <w:rsid w:val="00FB6D32"/>
    <w:rsid w:val="00FD298F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907</Words>
  <Characters>5173</Characters>
  <Application>Microsoft Office Word</Application>
  <DocSecurity>0</DocSecurity>
  <Lines>43</Lines>
  <Paragraphs>12</Paragraphs>
  <ScaleCrop>false</ScaleCrop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Pan, ASUSTeK</cp:lastModifiedBy>
  <cp:revision>5</cp:revision>
  <dcterms:created xsi:type="dcterms:W3CDTF">2020-05-22T03:05:00Z</dcterms:created>
  <dcterms:modified xsi:type="dcterms:W3CDTF">2020-05-22T03:28:00Z</dcterms:modified>
</cp:coreProperties>
</file>